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C36048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outsideMargin">
              <wp:posOffset>-9178290</wp:posOffset>
            </wp:positionV>
            <wp:extent cx="1811020" cy="1195070"/>
            <wp:effectExtent l="0" t="0" r="0" b="5080"/>
            <wp:wrapSquare wrapText="left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-Bold" w:hAnsi="Calibri-Bold" w:cs="Calibri-Bold"/>
          <w:b/>
          <w:bCs/>
        </w:rPr>
        <w:t>Zwischen Ost und West</w:t>
      </w:r>
    </w:p>
    <w:p w:rsidR="004C0070" w:rsidRDefault="004C0070" w:rsidP="00C3604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1- Ankunft (30 km)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Nach Ihrer Ankunft in Baku werden Sie von ENCTOURS Fahrer und Reiseleiter abgeholt und zu Ihrem Hotel gebracht. </w:t>
      </w:r>
    </w:p>
    <w:p w:rsidR="0053021B" w:rsidRDefault="0053021B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2 – Baku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Heute werden wir die Hauptstadt Baku erkunden. Wir starten unsere Tour vom höchsten Punkt der Stadt - Highland Park und genießen die herrliche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Aussicht auf Baku. Dann besuchen Sie die mittelalterliche Stadt "Icheri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Sheher" (Innere Stadt) mit ihren engen Gassen, historischen Karawansereien,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Moscheen und dem Palast von Shirvan Shahs, UNESCO Weltkulturerbe.</w:t>
      </w:r>
    </w:p>
    <w:p w:rsidR="00C36048" w:rsidRDefault="000F65CB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0F65CB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5798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44" y="21252"/>
                <wp:lineTo x="2134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73" cy="11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NewRomanPSMT" w:hAnsi="TimesNewRomanPSMT" w:cs="TimesNewRomanPSMT"/>
          <w:sz w:val="20"/>
          <w:szCs w:val="20"/>
        </w:rPr>
        <w:t>Besuchen Sie das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Mädchenschloß aus dem 12. Jahrhundert, das Symbol von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Baku.</w:t>
      </w:r>
      <w:r w:rsidR="000F65CB" w:rsidRPr="000F65CB">
        <w:rPr>
          <w:rFonts w:ascii="TimesNewRomanPSMT" w:hAnsi="TimesNewRomanPSMT" w:cs="TimesNewRomanPSMT"/>
          <w:sz w:val="20"/>
          <w:szCs w:val="20"/>
        </w:rPr>
        <w:t xml:space="preserve"> 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Wir besuchen auch das </w:t>
      </w:r>
      <w:r>
        <w:rPr>
          <w:rFonts w:ascii="TimesNewRomanPSMT" w:hAnsi="TimesNewRomanPSMT" w:cs="TimesNewRomanPSMT"/>
          <w:sz w:val="20"/>
          <w:szCs w:val="20"/>
        </w:rPr>
        <w:t>G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eschichtsmuseum, den Palast von </w:t>
      </w:r>
      <w:r>
        <w:rPr>
          <w:rFonts w:ascii="TimesNewRomanPSMT" w:hAnsi="TimesNewRomanPSMT" w:cs="TimesNewRomanPSMT"/>
          <w:sz w:val="20"/>
          <w:szCs w:val="20"/>
        </w:rPr>
        <w:t>Zeynalabdin Taghiyev - der frü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her </w:t>
      </w:r>
      <w:r>
        <w:rPr>
          <w:rFonts w:ascii="TimesNewRomanPSMT" w:hAnsi="TimesNewRomanPSMT" w:cs="TimesNewRomanPSMT"/>
          <w:sz w:val="20"/>
          <w:szCs w:val="20"/>
        </w:rPr>
        <w:t>dem Baku-Millionä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r Zeynalabdin </w:t>
      </w:r>
      <w:r>
        <w:rPr>
          <w:rFonts w:ascii="TimesNewRomanPSMT" w:hAnsi="TimesNewRomanPSMT" w:cs="TimesNewRomanPSMT"/>
          <w:sz w:val="20"/>
          <w:szCs w:val="20"/>
        </w:rPr>
        <w:t>Taghiyev gehörte, und jetzt beherbergt das Palastgebä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ude das Nationalmuseum </w:t>
      </w:r>
      <w:r>
        <w:rPr>
          <w:rFonts w:ascii="TimesNewRomanPSMT" w:hAnsi="TimesNewRomanPSMT" w:cs="TimesNewRomanPSMT"/>
          <w:sz w:val="20"/>
          <w:szCs w:val="20"/>
        </w:rPr>
        <w:t>für Geschichte Aserbaidschans. Das Gebäude wurde in den Jahren 1893-1902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von dem Bauingenieur Józef Gosławski errichtet.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 xml:space="preserve">Danach </w:t>
      </w:r>
      <w:r w:rsidR="000F65CB">
        <w:rPr>
          <w:rFonts w:ascii="TimesNewRomanPSMT" w:hAnsi="TimesNewRomanPSMT" w:cs="TimesNewRomanPSMT"/>
          <w:sz w:val="20"/>
          <w:szCs w:val="20"/>
        </w:rPr>
        <w:t>begeben</w:t>
      </w:r>
      <w:r>
        <w:rPr>
          <w:rFonts w:ascii="TimesNewRomanPSMT" w:hAnsi="TimesNewRomanPSMT" w:cs="TimesNewRomanPSMT"/>
          <w:sz w:val="20"/>
          <w:szCs w:val="20"/>
        </w:rPr>
        <w:t xml:space="preserve"> wir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 uns auf eine </w:t>
      </w:r>
      <w:r>
        <w:rPr>
          <w:rFonts w:ascii="TimesNewRomanPSMT" w:hAnsi="TimesNewRomanPSMT" w:cs="TimesNewRomanPSMT"/>
          <w:sz w:val="20"/>
          <w:szCs w:val="20"/>
        </w:rPr>
        <w:t>architektonische Tour. Wir werden die Gebäude sehen, die während des erst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en </w:t>
      </w:r>
      <w:r>
        <w:rPr>
          <w:rFonts w:ascii="TimesNewRomanPSMT" w:hAnsi="TimesNewRomanPSMT" w:cs="TimesNewRomanPSMT"/>
          <w:sz w:val="20"/>
          <w:szCs w:val="20"/>
        </w:rPr>
        <w:t>und zweiten Ölbooms (Außenansicht) ge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baut wurden: Aserbaidschanische </w:t>
      </w:r>
      <w:r>
        <w:rPr>
          <w:rFonts w:ascii="TimesNewRomanPSMT" w:hAnsi="TimesNewRomanPSMT" w:cs="TimesNewRomanPSMT"/>
          <w:sz w:val="20"/>
          <w:szCs w:val="20"/>
        </w:rPr>
        <w:t>Staatliche Philharmonie (1912), Palast des Glü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cks (1912), Ismailiyya-Palast </w:t>
      </w:r>
      <w:r>
        <w:rPr>
          <w:rFonts w:ascii="TimesNewRomanPSMT" w:hAnsi="TimesNewRomanPSMT" w:cs="TimesNewRomanPSMT"/>
          <w:sz w:val="20"/>
          <w:szCs w:val="20"/>
        </w:rPr>
        <w:t xml:space="preserve">(1913). Im </w:t>
      </w:r>
      <w:r w:rsidR="000F65CB">
        <w:rPr>
          <w:rFonts w:ascii="TimesNewRomanPSMT" w:hAnsi="TimesNewRomanPSMT" w:cs="TimesNewRomanPSMT"/>
          <w:sz w:val="20"/>
          <w:szCs w:val="20"/>
        </w:rPr>
        <w:t>Anschluß</w:t>
      </w:r>
      <w:r>
        <w:rPr>
          <w:rFonts w:ascii="TimesNewRomanPSMT" w:hAnsi="TimesNewRomanPSMT" w:cs="TimesNewRomanPSMT"/>
          <w:sz w:val="20"/>
          <w:szCs w:val="20"/>
        </w:rPr>
        <w:t xml:space="preserve"> gehen wir den aufregenden Zeiten des Ölbooms auf die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Spur und fahren zur prachtvoll renovierte</w:t>
      </w:r>
      <w:r w:rsidR="000F65CB">
        <w:rPr>
          <w:rFonts w:ascii="TimesNewRomanPSMT" w:hAnsi="TimesNewRomanPSMT" w:cs="TimesNewRomanPSMT"/>
          <w:sz w:val="20"/>
          <w:szCs w:val="20"/>
        </w:rPr>
        <w:t xml:space="preserve">n Villa Petrolea, Heimat der im </w:t>
      </w:r>
      <w:r>
        <w:rPr>
          <w:rFonts w:ascii="TimesNewRomanPSMT" w:hAnsi="TimesNewRomanPSMT" w:cs="TimesNewRomanPSMT"/>
          <w:sz w:val="20"/>
          <w:szCs w:val="20"/>
        </w:rPr>
        <w:t>Ölgeschäft sehr aktiven Nobel-Brüder. Übernachtung in Baku ( F, M,-)</w:t>
      </w:r>
    </w:p>
    <w:p w:rsidR="00D10F5F" w:rsidRDefault="00D10F5F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C36048" w:rsidRDefault="00D152D0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0F65CB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33655</wp:posOffset>
            </wp:positionV>
            <wp:extent cx="1847215" cy="1224280"/>
            <wp:effectExtent l="0" t="0" r="635" b="0"/>
            <wp:wrapTight wrapText="bothSides">
              <wp:wrapPolygon edited="0">
                <wp:start x="0" y="0"/>
                <wp:lineTo x="0" y="21174"/>
                <wp:lineTo x="21385" y="21174"/>
                <wp:lineTo x="2138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-BoldMT" w:hAnsi="TimesNewRomanPS-BoldMT" w:cs="TimesNewRomanPS-BoldMT"/>
          <w:b/>
          <w:bCs/>
          <w:sz w:val="20"/>
          <w:szCs w:val="20"/>
        </w:rPr>
        <w:t>Tag 3- Abscheron Halbinse</w:t>
      </w:r>
      <w:r w:rsidR="00735DB4">
        <w:rPr>
          <w:rFonts w:ascii="TimesNewRomanPS-BoldMT" w:hAnsi="TimesNewRomanPS-BoldMT" w:cs="TimesNewRomanPS-BoldMT"/>
          <w:b/>
          <w:bCs/>
          <w:sz w:val="20"/>
          <w:szCs w:val="20"/>
        </w:rPr>
        <w:t>l (</w:t>
      </w:r>
      <w:r w:rsidR="00C36048">
        <w:rPr>
          <w:rFonts w:ascii="TimesNewRomanPS-BoldMT" w:hAnsi="TimesNewRomanPS-BoldMT" w:cs="TimesNewRomanPS-BoldMT"/>
          <w:b/>
          <w:bCs/>
          <w:sz w:val="20"/>
          <w:szCs w:val="20"/>
        </w:rPr>
        <w:t>60 km)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Wir unternehmen einen Ausflug auf die Halbinsel Abşeron, die sich östlich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von Baku befindet. Dort besuchen wir den rekonstruierten zoroastrischen</w:t>
      </w:r>
      <w:r w:rsidR="00D152D0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Feuertempel „Ateschgah“ und das natü</w:t>
      </w:r>
      <w:r w:rsidR="00D152D0">
        <w:rPr>
          <w:rFonts w:ascii="TimesNewRomanPSMT" w:hAnsi="TimesNewRomanPSMT" w:cs="TimesNewRomanPSMT"/>
          <w:sz w:val="20"/>
          <w:szCs w:val="20"/>
        </w:rPr>
        <w:t xml:space="preserve">rliche Erdgasfeuer auf dem </w:t>
      </w:r>
      <w:r>
        <w:rPr>
          <w:rFonts w:ascii="TimesNewRomanPSMT" w:hAnsi="TimesNewRomanPSMT" w:cs="TimesNewRomanPSMT"/>
          <w:sz w:val="20"/>
          <w:szCs w:val="20"/>
        </w:rPr>
        <w:t>„Brennenden Berg“</w:t>
      </w:r>
      <w:r w:rsidR="00D152D0">
        <w:rPr>
          <w:rFonts w:ascii="TimesNewRomanPSMT" w:hAnsi="TimesNewRomanPSMT" w:cs="TimesNewRomanPSMT"/>
          <w:sz w:val="20"/>
          <w:szCs w:val="20"/>
        </w:rPr>
        <w:t xml:space="preserve"> Yanar Dag, welcher</w:t>
      </w:r>
      <w:r>
        <w:rPr>
          <w:rFonts w:ascii="TimesNewRomanPSMT" w:hAnsi="TimesNewRomanPSMT" w:cs="TimesNewRomanPSMT"/>
          <w:sz w:val="20"/>
          <w:szCs w:val="20"/>
        </w:rPr>
        <w:t xml:space="preserve"> di</w:t>
      </w:r>
      <w:r w:rsidR="00D152D0">
        <w:rPr>
          <w:rFonts w:ascii="TimesNewRomanPSMT" w:hAnsi="TimesNewRomanPSMT" w:cs="TimesNewRomanPSMT"/>
          <w:sz w:val="20"/>
          <w:szCs w:val="20"/>
        </w:rPr>
        <w:t xml:space="preserve">e gewaltigen Erdgasreserven des </w:t>
      </w:r>
      <w:r>
        <w:rPr>
          <w:rFonts w:ascii="TimesNewRomanPSMT" w:hAnsi="TimesNewRomanPSMT" w:cs="TimesNewRomanPSMT"/>
          <w:sz w:val="20"/>
          <w:szCs w:val="20"/>
        </w:rPr>
        <w:t>Landes andeutet. Danach besuchen wir „Gala“</w:t>
      </w:r>
      <w:r w:rsidR="00D152D0">
        <w:rPr>
          <w:rFonts w:ascii="TimesNewRomanPSMT" w:hAnsi="TimesNewRomanPSMT" w:cs="TimesNewRomanPSMT"/>
          <w:sz w:val="20"/>
          <w:szCs w:val="20"/>
        </w:rPr>
        <w:t xml:space="preserve"> Museum und Mardakan Festung.</w:t>
      </w:r>
      <w:r>
        <w:rPr>
          <w:rFonts w:ascii="TimesNewRomanPSMT" w:hAnsi="TimesNewRomanPSMT" w:cs="TimesNewRomanPSMT"/>
          <w:sz w:val="20"/>
          <w:szCs w:val="20"/>
        </w:rPr>
        <w:t>Übernachtung in Baki (F, M, -)</w:t>
      </w:r>
    </w:p>
    <w:p w:rsidR="00D152D0" w:rsidRDefault="009D7236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9D7236">
        <w:rPr>
          <w:rFonts w:ascii="TimesNewRomanPS-BoldMT" w:hAnsi="TimesNewRomanPS-BoldMT" w:cs="TimesNewRomanPS-BoldMT"/>
          <w:b/>
          <w:bCs/>
          <w:noProof/>
          <w:sz w:val="20"/>
          <w:szCs w:val="20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1936750" cy="1285875"/>
            <wp:effectExtent l="0" t="0" r="6350" b="9525"/>
            <wp:wrapTight wrapText="bothSides">
              <wp:wrapPolygon edited="0">
                <wp:start x="0" y="0"/>
                <wp:lineTo x="0" y="21440"/>
                <wp:lineTo x="21458" y="21440"/>
                <wp:lineTo x="2145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048" w:rsidRDefault="00735DB4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4- Baku- Schemacha- Lahij (</w:t>
      </w:r>
      <w:r w:rsidR="00C36048">
        <w:rPr>
          <w:rFonts w:ascii="TimesNewRomanPS-BoldMT" w:hAnsi="TimesNewRomanPS-BoldMT" w:cs="TimesNewRomanPS-BoldMT"/>
          <w:b/>
          <w:bCs/>
          <w:sz w:val="20"/>
          <w:szCs w:val="20"/>
        </w:rPr>
        <w:t>250 km)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Wir verlassen morgens Baku</w:t>
      </w:r>
      <w:r w:rsidR="009D7236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und nach et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wa zwei Stunden Fahrt liegt die </w:t>
      </w:r>
      <w:r>
        <w:rPr>
          <w:rFonts w:ascii="TimesNewRomanPSMT" w:hAnsi="TimesNewRomanPSMT" w:cs="TimesNewRomanPSMT"/>
          <w:sz w:val="20"/>
          <w:szCs w:val="20"/>
        </w:rPr>
        <w:t>Wüste hinter uns. Wir legen in Shamaki e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ine Pause ein, um die imposante </w:t>
      </w:r>
      <w:r>
        <w:rPr>
          <w:rFonts w:ascii="TimesNewRomanPSMT" w:hAnsi="TimesNewRomanPSMT" w:cs="TimesNewRomanPSMT"/>
          <w:sz w:val="20"/>
          <w:szCs w:val="20"/>
        </w:rPr>
        <w:t xml:space="preserve">Juma-Moschee 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zu </w:t>
      </w:r>
      <w:r>
        <w:rPr>
          <w:rFonts w:ascii="TimesNewRomanPSMT" w:hAnsi="TimesNewRomanPSMT" w:cs="TimesNewRomanPSMT"/>
          <w:sz w:val="20"/>
          <w:szCs w:val="20"/>
        </w:rPr>
        <w:t>besuchen. Nach einer weiteren Stunde Fahrt e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rreichen wir das </w:t>
      </w:r>
      <w:r>
        <w:rPr>
          <w:rFonts w:ascii="TimesNewRomanPSMT" w:hAnsi="TimesNewRomanPSMT" w:cs="TimesNewRomanPSMT"/>
          <w:sz w:val="20"/>
          <w:szCs w:val="20"/>
        </w:rPr>
        <w:t>Dorf Baskal, das bekannt ist für seine traditionellen Seidenkopftü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cher, die so </w:t>
      </w:r>
      <w:r>
        <w:rPr>
          <w:rFonts w:ascii="TimesNewRomanPSMT" w:hAnsi="TimesNewRomanPSMT" w:cs="TimesNewRomanPSMT"/>
          <w:sz w:val="20"/>
          <w:szCs w:val="20"/>
        </w:rPr>
        <w:t>genannten „Kelaghayis“. In der lokalen Seidenmanufaktur gehen wir dem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Seidenstoff auf die Spur, den wir bei der Führung fü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hlen &amp; </w:t>
      </w:r>
      <w:r>
        <w:rPr>
          <w:rFonts w:ascii="TimesNewRomanPSMT" w:hAnsi="TimesNewRomanPSMT" w:cs="TimesNewRomanPSMT"/>
          <w:sz w:val="20"/>
          <w:szCs w:val="20"/>
        </w:rPr>
        <w:t>begutachten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können und darüber hinaus mehr über seine H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erstellung und seine Geschichte </w:t>
      </w:r>
      <w:r>
        <w:rPr>
          <w:rFonts w:ascii="TimesNewRomanPSMT" w:hAnsi="TimesNewRomanPSMT" w:cs="TimesNewRomanPSMT"/>
          <w:sz w:val="20"/>
          <w:szCs w:val="20"/>
        </w:rPr>
        <w:t>erfahren. Dann geht es wenige Minut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en mit dem Bus durch den Canyon </w:t>
      </w:r>
      <w:r>
        <w:rPr>
          <w:rFonts w:ascii="TimesNewRomanPSMT" w:hAnsi="TimesNewRomanPSMT" w:cs="TimesNewRomanPSMT"/>
          <w:sz w:val="20"/>
          <w:szCs w:val="20"/>
        </w:rPr>
        <w:t>entlang des Flusses Girdimanchai zu unserem Tagesziel, das wir am spä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ten </w:t>
      </w:r>
      <w:r>
        <w:rPr>
          <w:rFonts w:ascii="TimesNewRomanPSMT" w:hAnsi="TimesNewRomanPSMT" w:cs="TimesNewRomanPSMT"/>
          <w:sz w:val="20"/>
          <w:szCs w:val="20"/>
        </w:rPr>
        <w:t>Nachmittag erreichen: das Bergdorf Lahij(Abhäng vom Wet</w:t>
      </w:r>
      <w:r w:rsidR="009D7236">
        <w:rPr>
          <w:rFonts w:ascii="TimesNewRomanPSMT" w:hAnsi="TimesNewRomanPSMT" w:cs="TimesNewRomanPSMT"/>
          <w:sz w:val="20"/>
          <w:szCs w:val="20"/>
        </w:rPr>
        <w:t xml:space="preserve">ter). Bei einer </w:t>
      </w:r>
      <w:r>
        <w:rPr>
          <w:rFonts w:ascii="TimesNewRomanPSMT" w:hAnsi="TimesNewRomanPSMT" w:cs="TimesNewRomanPSMT"/>
          <w:sz w:val="20"/>
          <w:szCs w:val="20"/>
        </w:rPr>
        <w:t xml:space="preserve">kleinen Wanderung (ca. 1,5 Std., leicht) zum </w:t>
      </w:r>
      <w:r w:rsidR="009D7236">
        <w:rPr>
          <w:rFonts w:ascii="TimesNewRomanPSMT" w:hAnsi="TimesNewRomanPSMT" w:cs="TimesNewRomanPSMT"/>
          <w:sz w:val="20"/>
          <w:szCs w:val="20"/>
        </w:rPr>
        <w:t>Fluß</w:t>
      </w:r>
      <w:r>
        <w:rPr>
          <w:rFonts w:ascii="TimesNewRomanPSMT" w:hAnsi="TimesNewRomanPSMT" w:cs="TimesNewRomanPSMT"/>
          <w:sz w:val="20"/>
          <w:szCs w:val="20"/>
        </w:rPr>
        <w:t xml:space="preserve"> und zurück bekommen wir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einen Eindruck vom Dorf und seiner natürlichen Umgebung. Übernachtung in Lahij ( F, M, -)</w:t>
      </w:r>
    </w:p>
    <w:p w:rsidR="0053021B" w:rsidRDefault="0053021B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5 – Lahij-</w:t>
      </w:r>
      <w:r w:rsidR="00735DB4"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 Gabala-Scheki (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>150 km)</w:t>
      </w:r>
    </w:p>
    <w:p w:rsidR="00C36048" w:rsidRDefault="00FA3E54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FA3E54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3996055</wp:posOffset>
            </wp:positionH>
            <wp:positionV relativeFrom="paragraph">
              <wp:posOffset>6985</wp:posOffset>
            </wp:positionV>
            <wp:extent cx="189230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10" y="21184"/>
                <wp:lineTo x="2131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>Am Morgen unternehmen wir einen Spaziergang durch die kopfsteingepflasterte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>Handwerkerstraße und bestaunen die kunstvollen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 Textil- und Holzarbeiten sowie </w:t>
      </w:r>
      <w:r w:rsidR="00C36048">
        <w:rPr>
          <w:rFonts w:ascii="TimesNewRomanPSMT" w:hAnsi="TimesNewRomanPSMT" w:cs="TimesNewRomanPSMT"/>
          <w:sz w:val="20"/>
          <w:szCs w:val="20"/>
        </w:rPr>
        <w:t>die von orientalischen Ornamenten verz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ierten Kupferarbeiten. In einer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Kupferschmiede werden wir vom lokalen Schmied erwartet, der uns von 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seiner </w:t>
      </w:r>
      <w:r w:rsidR="00C36048">
        <w:rPr>
          <w:rFonts w:ascii="TimesNewRomanPSMT" w:hAnsi="TimesNewRomanPSMT" w:cs="TimesNewRomanPSMT"/>
          <w:sz w:val="20"/>
          <w:szCs w:val="20"/>
        </w:rPr>
        <w:t>Arbeit und seinem Handwerk erzählt</w:t>
      </w:r>
      <w:r w:rsidR="009F7A37">
        <w:rPr>
          <w:rFonts w:ascii="TimesNewRomanPSMT" w:hAnsi="TimesNewRomanPSMT" w:cs="TimesNewRomanPSMT"/>
          <w:sz w:val="20"/>
          <w:szCs w:val="20"/>
        </w:rPr>
        <w:t>,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und wir dü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rfen einer Demonstration seines </w:t>
      </w:r>
      <w:r w:rsidR="00C36048">
        <w:rPr>
          <w:rFonts w:ascii="TimesNewRomanPSMT" w:hAnsi="TimesNewRomanPSMT" w:cs="TimesNewRomanPSMT"/>
          <w:sz w:val="20"/>
          <w:szCs w:val="20"/>
        </w:rPr>
        <w:t>Könnens beiwohnen.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Anschließend fahren wir weiter westwärts, bis 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wir nach gut zwei Stunden Fahrt </w:t>
      </w:r>
      <w:r>
        <w:rPr>
          <w:rFonts w:ascii="TimesNewRomanPSMT" w:hAnsi="TimesNewRomanPSMT" w:cs="TimesNewRomanPSMT"/>
          <w:sz w:val="20"/>
          <w:szCs w:val="20"/>
        </w:rPr>
        <w:t xml:space="preserve">vorbei an hohen Bergen und grünen Wäldern 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die Stadt Gabala erreichen. Wir </w:t>
      </w:r>
      <w:r>
        <w:rPr>
          <w:rFonts w:ascii="TimesNewRomanPSMT" w:hAnsi="TimesNewRomanPSMT" w:cs="TimesNewRomanPSMT"/>
          <w:sz w:val="20"/>
          <w:szCs w:val="20"/>
        </w:rPr>
        <w:t>verlassen den Bus und erkunden zu Fuß d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ie Spuren der 2.500 Jahre alten </w:t>
      </w:r>
      <w:r>
        <w:rPr>
          <w:rFonts w:ascii="TimesNewRomanPSMT" w:hAnsi="TimesNewRomanPSMT" w:cs="TimesNewRomanPSMT"/>
          <w:sz w:val="20"/>
          <w:szCs w:val="20"/>
        </w:rPr>
        <w:t>Ruinenstadt Chukur Gabala. Weiter geht es zu einem Sessellift, der uns hoch in die Berge führt. Wä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hrend der Fahrt und nach </w:t>
      </w:r>
      <w:r>
        <w:rPr>
          <w:rFonts w:ascii="TimesNewRomanPSMT" w:hAnsi="TimesNewRomanPSMT" w:cs="TimesNewRomanPSMT"/>
          <w:sz w:val="20"/>
          <w:szCs w:val="20"/>
        </w:rPr>
        <w:t xml:space="preserve">der Ankunft genießen wir die kilometerweiten </w:t>
      </w:r>
      <w:r>
        <w:rPr>
          <w:rFonts w:ascii="TimesNewRomanPSMT" w:hAnsi="TimesNewRomanPSMT" w:cs="TimesNewRomanPSMT"/>
          <w:sz w:val="20"/>
          <w:szCs w:val="20"/>
        </w:rPr>
        <w:lastRenderedPageBreak/>
        <w:t>Ausblicke. Nach der Fahrt in die Talstati</w:t>
      </w:r>
      <w:r w:rsidR="009F7A37">
        <w:rPr>
          <w:rFonts w:ascii="TimesNewRomanPSMT" w:hAnsi="TimesNewRomanPSMT" w:cs="TimesNewRomanPSMT"/>
          <w:sz w:val="20"/>
          <w:szCs w:val="20"/>
        </w:rPr>
        <w:t xml:space="preserve">on brauchen wir noch knapp zwei </w:t>
      </w:r>
      <w:r>
        <w:rPr>
          <w:rFonts w:ascii="TimesNewRomanPSMT" w:hAnsi="TimesNewRomanPSMT" w:cs="TimesNewRomanPSMT"/>
          <w:sz w:val="20"/>
          <w:szCs w:val="20"/>
        </w:rPr>
        <w:t>Stunden bis Sheki. Übernachtung in Sheki. ( F, M,-)</w:t>
      </w:r>
    </w:p>
    <w:p w:rsidR="00B40FFC" w:rsidRDefault="00B40FFC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6 – Sheki- Kish-Sheki (20 km)</w:t>
      </w:r>
    </w:p>
    <w:p w:rsidR="00C36048" w:rsidRDefault="00B40FFC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B40FFC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4384" behindDoc="1" locked="0" layoutInCell="1" allowOverlap="1" wp14:anchorId="4F5CE9FC" wp14:editId="3A894934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688465" cy="1200150"/>
            <wp:effectExtent l="0" t="0" r="6985" b="0"/>
            <wp:wrapTight wrapText="bothSides">
              <wp:wrapPolygon edited="0">
                <wp:start x="0" y="0"/>
                <wp:lineTo x="0" y="21257"/>
                <wp:lineTo x="21446" y="21257"/>
                <wp:lineTo x="2144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 xml:space="preserve">Heute besuchen wir eines </w:t>
      </w:r>
      <w:r>
        <w:rPr>
          <w:rFonts w:ascii="TimesNewRomanPSMT" w:hAnsi="TimesNewRomanPSMT" w:cs="TimesNewRomanPSMT"/>
          <w:sz w:val="20"/>
          <w:szCs w:val="20"/>
        </w:rPr>
        <w:t xml:space="preserve">der </w:t>
      </w:r>
      <w:r w:rsidR="00C36048">
        <w:rPr>
          <w:rFonts w:ascii="TimesNewRomanPSMT" w:hAnsi="TimesNewRomanPSMT" w:cs="TimesNewRomanPSMT"/>
          <w:sz w:val="20"/>
          <w:szCs w:val="20"/>
        </w:rPr>
        <w:t>wertvollsten Gebäude dieser Stadt - den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Königlichen </w:t>
      </w:r>
      <w:r w:rsidR="00B40FFC">
        <w:rPr>
          <w:rFonts w:ascii="TimesNewRomanPSMT" w:hAnsi="TimesNewRomanPSMT" w:cs="TimesNewRomanPSMT"/>
          <w:sz w:val="20"/>
          <w:szCs w:val="20"/>
        </w:rPr>
        <w:t>Sommerpalast der Sheki Khans vom</w:t>
      </w:r>
      <w:r>
        <w:rPr>
          <w:rFonts w:ascii="TimesNewRomanPSMT" w:hAnsi="TimesNewRomanPSMT" w:cs="TimesNewRomanPSMT"/>
          <w:sz w:val="20"/>
          <w:szCs w:val="20"/>
        </w:rPr>
        <w:t xml:space="preserve"> XVIII Jahrhundert</w:t>
      </w:r>
      <w:r w:rsidR="00B40FFC">
        <w:rPr>
          <w:rFonts w:ascii="TimesNewRomanPSMT" w:hAnsi="TimesNewRomanPSMT" w:cs="TimesNewRomanPSMT"/>
          <w:sz w:val="20"/>
          <w:szCs w:val="20"/>
        </w:rPr>
        <w:t>;</w:t>
      </w:r>
      <w:r>
        <w:rPr>
          <w:rFonts w:ascii="TimesNewRomanPSMT" w:hAnsi="TimesNewRomanPSMT" w:cs="TimesNewRomanPSMT"/>
          <w:sz w:val="20"/>
          <w:szCs w:val="20"/>
        </w:rPr>
        <w:t xml:space="preserve"> und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genießen Sie den Spaziergang durch die Stadt.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Dan</w:t>
      </w:r>
      <w:r w:rsidR="00B40FFC">
        <w:rPr>
          <w:rFonts w:ascii="TimesNewRomanPSMT" w:hAnsi="TimesNewRomanPSMT" w:cs="TimesNewRomanPSMT"/>
          <w:sz w:val="20"/>
          <w:szCs w:val="20"/>
        </w:rPr>
        <w:t>ach</w:t>
      </w:r>
      <w:r>
        <w:rPr>
          <w:rFonts w:ascii="TimesNewRomanPSMT" w:hAnsi="TimesNewRomanPSMT" w:cs="TimesNewRomanPSMT"/>
          <w:sz w:val="20"/>
          <w:szCs w:val="20"/>
        </w:rPr>
        <w:t xml:space="preserve"> besuchen wir die lokale Handwerkswe</w:t>
      </w:r>
      <w:r w:rsidR="00BC3F5A">
        <w:rPr>
          <w:rFonts w:ascii="TimesNewRomanPSMT" w:hAnsi="TimesNewRomanPSMT" w:cs="TimesNewRomanPSMT"/>
          <w:sz w:val="20"/>
          <w:szCs w:val="20"/>
        </w:rPr>
        <w:t xml:space="preserve">rkstatt der Shebeke 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Produktion. </w:t>
      </w:r>
      <w:r>
        <w:rPr>
          <w:rFonts w:ascii="TimesNewRomanPSMT" w:hAnsi="TimesNewRomanPSMT" w:cs="TimesNewRomanPSMT"/>
          <w:sz w:val="20"/>
          <w:szCs w:val="20"/>
        </w:rPr>
        <w:t>Das ist ein</w:t>
      </w:r>
      <w:r w:rsidR="00B40FFC">
        <w:rPr>
          <w:rFonts w:ascii="TimesNewRomanPSMT" w:hAnsi="TimesNewRomanPSMT" w:cs="TimesNewRomanPSMT"/>
          <w:sz w:val="20"/>
          <w:szCs w:val="20"/>
        </w:rPr>
        <w:t>e</w:t>
      </w:r>
      <w:r w:rsidR="00AB7C07">
        <w:rPr>
          <w:rFonts w:ascii="TimesNewRomanPSMT" w:hAnsi="TimesNewRomanPSMT" w:cs="TimesNewRomanPSMT"/>
          <w:sz w:val="20"/>
          <w:szCs w:val="20"/>
        </w:rPr>
        <w:t xml:space="preserve"> besonder</w:t>
      </w:r>
      <w:r>
        <w:rPr>
          <w:rFonts w:ascii="TimesNewRomanPSMT" w:hAnsi="TimesNewRomanPSMT" w:cs="TimesNewRomanPSMT"/>
          <w:sz w:val="20"/>
          <w:szCs w:val="20"/>
        </w:rPr>
        <w:t>s Art von Fenster. Der Meister erzä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hlt uns wie man diese </w:t>
      </w:r>
      <w:r>
        <w:rPr>
          <w:rFonts w:ascii="TimesNewRomanPSMT" w:hAnsi="TimesNewRomanPSMT" w:cs="TimesNewRomanPSMT"/>
          <w:sz w:val="20"/>
          <w:szCs w:val="20"/>
        </w:rPr>
        <w:t>Shebeke-Fenster macht</w:t>
      </w:r>
      <w:r w:rsidR="00B40FFC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und wir werden auch e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ine Gelegenheit haben </w:t>
      </w:r>
      <w:r>
        <w:rPr>
          <w:rFonts w:ascii="TimesNewRomanPSMT" w:hAnsi="TimesNewRomanPSMT" w:cs="TimesNewRomanPSMT"/>
          <w:sz w:val="20"/>
          <w:szCs w:val="20"/>
        </w:rPr>
        <w:t xml:space="preserve">„Fenster“ zu </w:t>
      </w:r>
      <w:r w:rsidR="00B40FFC">
        <w:rPr>
          <w:rFonts w:ascii="TimesNewRomanPSMT" w:hAnsi="TimesNewRomanPSMT" w:cs="TimesNewRomanPSMT"/>
          <w:sz w:val="20"/>
          <w:szCs w:val="20"/>
        </w:rPr>
        <w:t>fabrizieren</w:t>
      </w:r>
      <w:r>
        <w:rPr>
          <w:rFonts w:ascii="TimesNewRomanPSMT" w:hAnsi="TimesNewRomanPSMT" w:cs="TimesNewRomanPSMT"/>
          <w:sz w:val="20"/>
          <w:szCs w:val="20"/>
        </w:rPr>
        <w:t>. Wir setzen unsere Tour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 in Sheki fort und besuchen das </w:t>
      </w:r>
      <w:r>
        <w:rPr>
          <w:rFonts w:ascii="TimesNewRomanPSMT" w:hAnsi="TimesNewRomanPSMT" w:cs="TimesNewRomanPSMT"/>
          <w:sz w:val="20"/>
          <w:szCs w:val="20"/>
        </w:rPr>
        <w:t>lokale Karavansaray aus dem 17. Jahrhun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dert, wo die Kaufleute blieben, </w:t>
      </w:r>
      <w:r>
        <w:rPr>
          <w:rFonts w:ascii="TimesNewRomanPSMT" w:hAnsi="TimesNewRomanPSMT" w:cs="TimesNewRomanPSMT"/>
          <w:sz w:val="20"/>
          <w:szCs w:val="20"/>
        </w:rPr>
        <w:t>während sie die Seidenstraße passierten.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 xml:space="preserve">Danach werden wir eine 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typische und </w:t>
      </w:r>
      <w:r>
        <w:rPr>
          <w:rFonts w:ascii="TimesNewRomanPSMT" w:hAnsi="TimesNewRomanPSMT" w:cs="TimesNewRomanPSMT"/>
          <w:sz w:val="20"/>
          <w:szCs w:val="20"/>
        </w:rPr>
        <w:t>einzigartige Süßspeise von Scheki- Halva pro</w:t>
      </w:r>
      <w:r w:rsidR="00B40FFC">
        <w:rPr>
          <w:rFonts w:ascii="TimesNewRomanPSMT" w:hAnsi="TimesNewRomanPSMT" w:cs="TimesNewRomanPSMT"/>
          <w:sz w:val="20"/>
          <w:szCs w:val="20"/>
        </w:rPr>
        <w:t>bieren. Aber zuerst erleben wir</w:t>
      </w:r>
      <w:r>
        <w:rPr>
          <w:rFonts w:ascii="TimesNewRomanPSMT" w:hAnsi="TimesNewRomanPSMT" w:cs="TimesNewRomanPSMT"/>
          <w:sz w:val="20"/>
          <w:szCs w:val="20"/>
        </w:rPr>
        <w:t xml:space="preserve">, wie man diese leckere Süßspeise </w:t>
      </w:r>
      <w:r w:rsidR="00B40FFC">
        <w:rPr>
          <w:rFonts w:ascii="TimesNewRomanPSMT" w:hAnsi="TimesNewRomanPSMT" w:cs="TimesNewRomanPSMT"/>
          <w:sz w:val="20"/>
          <w:szCs w:val="20"/>
        </w:rPr>
        <w:t>anfertigt</w:t>
      </w:r>
      <w:r>
        <w:rPr>
          <w:rFonts w:ascii="TimesNewRomanPSMT" w:hAnsi="TimesNewRomanPSMT" w:cs="TimesNewRomanPSMT"/>
          <w:sz w:val="20"/>
          <w:szCs w:val="20"/>
        </w:rPr>
        <w:t>.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Am frü</w:t>
      </w:r>
      <w:r w:rsidR="00B40FFC">
        <w:rPr>
          <w:rFonts w:ascii="TimesNewRomanPSMT" w:hAnsi="TimesNewRomanPSMT" w:cs="TimesNewRomanPSMT"/>
          <w:sz w:val="20"/>
          <w:szCs w:val="20"/>
        </w:rPr>
        <w:t xml:space="preserve">hen Abend fahren wir in </w:t>
      </w:r>
      <w:r>
        <w:rPr>
          <w:rFonts w:ascii="TimesNewRomanPSMT" w:hAnsi="TimesNewRomanPSMT" w:cs="TimesNewRomanPSMT"/>
          <w:sz w:val="20"/>
          <w:szCs w:val="20"/>
        </w:rPr>
        <w:t>das Dorf Kish, um eine Kaukasus-albanische Kirche (die älteste Kirche im Kaukasus aus dem 1. Jahrhundert) zu besichtigen.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Übernachtung in Scheki. (F, M,-)</w:t>
      </w:r>
    </w:p>
    <w:p w:rsidR="0053021B" w:rsidRDefault="0053021B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735DB4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7- Sheki- Gagh- Sheki (</w:t>
      </w:r>
      <w:r w:rsidR="00C36048">
        <w:rPr>
          <w:rFonts w:ascii="TimesNewRomanPS-BoldMT" w:hAnsi="TimesNewRomanPS-BoldMT" w:cs="TimesNewRomanPS-BoldMT"/>
          <w:b/>
          <w:bCs/>
          <w:sz w:val="20"/>
          <w:szCs w:val="20"/>
        </w:rPr>
        <w:t>80 km)</w:t>
      </w:r>
    </w:p>
    <w:p w:rsidR="00C36048" w:rsidRDefault="00BC3F5A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C94B80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81280</wp:posOffset>
            </wp:positionV>
            <wp:extent cx="1828800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375" y="21386"/>
                <wp:lineTo x="2137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>Nach einer halben Stunde Fahrt erreichen wir die Kurmuk-Kirche, die wir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besichtigen. Anschließend fahren wir weiter in Richtung Ilisu, lassen den Bus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stehen und wandern zu einem Wasserfall (ca. 2 Std., leicht) (abhä</w:t>
      </w:r>
      <w:r w:rsidR="00FB2EB0">
        <w:rPr>
          <w:rFonts w:ascii="TimesNewRomanPSMT" w:hAnsi="TimesNewRomanPSMT" w:cs="TimesNewRomanPSMT"/>
          <w:sz w:val="20"/>
          <w:szCs w:val="20"/>
        </w:rPr>
        <w:t>ngi</w:t>
      </w:r>
      <w:r>
        <w:rPr>
          <w:rFonts w:ascii="TimesNewRomanPSMT" w:hAnsi="TimesNewRomanPSMT" w:cs="TimesNewRomanPSMT"/>
          <w:sz w:val="20"/>
          <w:szCs w:val="20"/>
        </w:rPr>
        <w:t>g vom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Wetter), der uns eine kühle Erfrischung in Aussicht stellt.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Anschließ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end besuchen </w:t>
      </w:r>
      <w:r>
        <w:rPr>
          <w:rFonts w:ascii="TimesNewRomanPSMT" w:hAnsi="TimesNewRomanPSMT" w:cs="TimesNewRomanPSMT"/>
          <w:sz w:val="20"/>
          <w:szCs w:val="20"/>
        </w:rPr>
        <w:t>wir den charmanten Luftkurort Ilisu auf ca. 1.500 Metern Hö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he, in der die </w:t>
      </w:r>
      <w:r>
        <w:rPr>
          <w:rFonts w:ascii="TimesNewRomanPSMT" w:hAnsi="TimesNewRomanPSMT" w:cs="TimesNewRomanPSMT"/>
          <w:sz w:val="20"/>
          <w:szCs w:val="20"/>
        </w:rPr>
        <w:t>georgische Minderheit der Ingiloy beheimatet ist. Wir starte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n eine Zeitreise ins </w:t>
      </w:r>
      <w:r>
        <w:rPr>
          <w:rFonts w:ascii="TimesNewRomanPSMT" w:hAnsi="TimesNewRomanPSMT" w:cs="TimesNewRomanPSMT"/>
          <w:sz w:val="20"/>
          <w:szCs w:val="20"/>
        </w:rPr>
        <w:t>Mittelalter, wenn wir bei der gut erhaltenen Su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mug-gala Festung stehen, dessen </w:t>
      </w:r>
      <w:r>
        <w:rPr>
          <w:rFonts w:ascii="TimesNewRomanPSMT" w:hAnsi="TimesNewRomanPSMT" w:cs="TimesNewRomanPSMT"/>
          <w:sz w:val="20"/>
          <w:szCs w:val="20"/>
        </w:rPr>
        <w:t>vierstöckiger Verteidigungsturm schon von weitem zu erkennen ist. Darü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ber hinaus </w:t>
      </w:r>
      <w:r>
        <w:rPr>
          <w:rFonts w:ascii="TimesNewRomanPSMT" w:hAnsi="TimesNewRomanPSMT" w:cs="TimesNewRomanPSMT"/>
          <w:sz w:val="20"/>
          <w:szCs w:val="20"/>
        </w:rPr>
        <w:t>gibt es hier viele alte Steinhäuser</w:t>
      </w:r>
      <w:r w:rsidR="00FB2EB0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und die sehenswerte Steinbrücke „Ulu“, 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die sich </w:t>
      </w:r>
      <w:r>
        <w:rPr>
          <w:rFonts w:ascii="TimesNewRomanPSMT" w:hAnsi="TimesNewRomanPSMT" w:cs="TimesNewRomanPSMT"/>
          <w:sz w:val="20"/>
          <w:szCs w:val="20"/>
        </w:rPr>
        <w:t>über den Fluss Kurmukchay erstreckt. Zu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r Mittagszeit erreichen wir die </w:t>
      </w:r>
      <w:r>
        <w:rPr>
          <w:rFonts w:ascii="TimesNewRomanPSMT" w:hAnsi="TimesNewRomanPSMT" w:cs="TimesNewRomanPSMT"/>
          <w:sz w:val="20"/>
          <w:szCs w:val="20"/>
        </w:rPr>
        <w:t>Provinzstadt Gagh, die sich entlang der Südauslä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ufer der kaukasischen Berge </w:t>
      </w:r>
      <w:r>
        <w:rPr>
          <w:rFonts w:ascii="TimesNewRomanPSMT" w:hAnsi="TimesNewRomanPSMT" w:cs="TimesNewRomanPSMT"/>
          <w:sz w:val="20"/>
          <w:szCs w:val="20"/>
        </w:rPr>
        <w:t>schlängelt. Bei einer anschließenden Führung besichtigen wir zu Fuß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 die </w:t>
      </w:r>
      <w:r>
        <w:rPr>
          <w:rFonts w:ascii="TimesNewRomanPSMT" w:hAnsi="TimesNewRomanPSMT" w:cs="TimesNewRomanPSMT"/>
          <w:sz w:val="20"/>
          <w:szCs w:val="20"/>
        </w:rPr>
        <w:t>Sehenswürdigkeiten im Zentru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m Gaghs, </w:t>
      </w:r>
      <w:r>
        <w:rPr>
          <w:rFonts w:ascii="TimesNewRomanPSMT" w:hAnsi="TimesNewRomanPSMT" w:cs="TimesNewRomanPSMT"/>
          <w:sz w:val="20"/>
          <w:szCs w:val="20"/>
        </w:rPr>
        <w:t>Bevor wir zurü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ck nach Sheki fahren, </w:t>
      </w:r>
      <w:r>
        <w:rPr>
          <w:rFonts w:ascii="TimesNewRomanPSMT" w:hAnsi="TimesNewRomanPSMT" w:cs="TimesNewRomanPSMT"/>
          <w:sz w:val="20"/>
          <w:szCs w:val="20"/>
        </w:rPr>
        <w:t>machen wir noch einen Abstecher die Nähe des</w:t>
      </w:r>
      <w:r w:rsidR="00FB2EB0">
        <w:rPr>
          <w:rFonts w:ascii="TimesNewRomanPSMT" w:hAnsi="TimesNewRomanPSMT" w:cs="TimesNewRomanPSMT"/>
          <w:sz w:val="20"/>
          <w:szCs w:val="20"/>
        </w:rPr>
        <w:t xml:space="preserve"> Dorfes Lekit und besuchen dort </w:t>
      </w:r>
      <w:r>
        <w:rPr>
          <w:rFonts w:ascii="TimesNewRomanPSMT" w:hAnsi="TimesNewRomanPSMT" w:cs="TimesNewRomanPSMT"/>
          <w:sz w:val="20"/>
          <w:szCs w:val="20"/>
        </w:rPr>
        <w:t>einen gut erhaltenen Tempel aus dem 6. Jahrhundert. Am frühen Abend sind wir zurück in Sheki. (F,M-)</w:t>
      </w:r>
    </w:p>
    <w:p w:rsidR="0053021B" w:rsidRDefault="0053021B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8- Sheki- Goygol-Ganja (150 km)</w:t>
      </w:r>
    </w:p>
    <w:p w:rsidR="00C36048" w:rsidRDefault="006B2A8C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6B2A8C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743054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54" y="21282"/>
                <wp:lineTo x="2125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54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>Nach dem Frühstück fahren wir durch Gandscha nach Goygol. Gandscha ist</w:t>
      </w:r>
    </w:p>
    <w:p w:rsidR="004B7374" w:rsidRDefault="005C7221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zweit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größte Stadt in Aserbaidschan. </w:t>
      </w:r>
      <w:r>
        <w:rPr>
          <w:rFonts w:ascii="TimesNewRomanPSMT" w:hAnsi="TimesNewRomanPSMT" w:cs="TimesNewRomanPSMT"/>
          <w:sz w:val="20"/>
          <w:szCs w:val="20"/>
        </w:rPr>
        <w:t>Sie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gilt a</w:t>
      </w:r>
      <w:r>
        <w:rPr>
          <w:rFonts w:ascii="TimesNewRomanPSMT" w:hAnsi="TimesNewRomanPSMT" w:cs="TimesNewRomanPSMT"/>
          <w:sz w:val="20"/>
          <w:szCs w:val="20"/>
        </w:rPr>
        <w:t>l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s Stadt </w:t>
      </w:r>
      <w:r w:rsidR="00D817AE">
        <w:rPr>
          <w:rFonts w:ascii="TimesNewRomanPSMT" w:hAnsi="TimesNewRomanPSMT" w:cs="TimesNewRomanPSMT"/>
          <w:sz w:val="20"/>
          <w:szCs w:val="20"/>
        </w:rPr>
        <w:t>„</w:t>
      </w:r>
      <w:r w:rsidR="00C36048">
        <w:rPr>
          <w:rFonts w:ascii="TimesNewRomanPSMT" w:hAnsi="TimesNewRomanPSMT" w:cs="TimesNewRomanPSMT"/>
          <w:sz w:val="20"/>
          <w:szCs w:val="20"/>
        </w:rPr>
        <w:t>des Dichters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“. </w:t>
      </w:r>
      <w:r w:rsidR="00D10F5F">
        <w:rPr>
          <w:rFonts w:ascii="TimesNewRomanPSMT" w:hAnsi="TimesNewRomanPSMT" w:cs="TimesNewRomanPSMT"/>
          <w:sz w:val="20"/>
          <w:szCs w:val="20"/>
        </w:rPr>
        <w:br/>
      </w:r>
      <w:r w:rsidR="00D817AE">
        <w:rPr>
          <w:rFonts w:ascii="TimesNewRomanPSMT" w:hAnsi="TimesNewRomanPSMT" w:cs="TimesNewRomanPSMT"/>
          <w:sz w:val="20"/>
          <w:szCs w:val="20"/>
        </w:rPr>
        <w:t xml:space="preserve">Die Stadt </w:t>
      </w:r>
      <w:proofErr w:type="spellStart"/>
      <w:r w:rsidR="00C36048">
        <w:rPr>
          <w:rFonts w:ascii="TimesNewRomanPSMT" w:hAnsi="TimesNewRomanPSMT" w:cs="TimesNewRomanPSMT"/>
          <w:sz w:val="20"/>
          <w:szCs w:val="20"/>
        </w:rPr>
        <w:t>Goygol</w:t>
      </w:r>
      <w:proofErr w:type="spellEnd"/>
      <w:r w:rsidR="00C36048">
        <w:rPr>
          <w:rFonts w:ascii="TimesNewRomanPSMT" w:hAnsi="TimesNewRomanPSMT" w:cs="TimesNewRomanPSMT"/>
          <w:sz w:val="20"/>
          <w:szCs w:val="20"/>
        </w:rPr>
        <w:t xml:space="preserve"> wurde am 22. Augus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t 1819 von deutschen Kolonisten </w:t>
      </w:r>
      <w:r w:rsidR="00C36048">
        <w:rPr>
          <w:rFonts w:ascii="TimesNewRomanPSMT" w:hAnsi="TimesNewRomanPSMT" w:cs="TimesNewRomanPSMT"/>
          <w:sz w:val="20"/>
          <w:szCs w:val="20"/>
        </w:rPr>
        <w:t>gegrü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ndet, die </w:t>
      </w:r>
      <w:r w:rsidR="00D817AE">
        <w:rPr>
          <w:rFonts w:ascii="TimesNewRomanPSMT" w:hAnsi="TimesNewRomanPSMT" w:cs="TimesNewRomanPSMT"/>
          <w:sz w:val="20"/>
          <w:szCs w:val="20"/>
        </w:rPr>
        <w:t>aus dem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deutschen Fürsten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tum </w:t>
      </w:r>
      <w:r w:rsidR="00C36048">
        <w:rPr>
          <w:rFonts w:ascii="TimesNewRomanPSMT" w:hAnsi="TimesNewRomanPSMT" w:cs="TimesNewRomanPSMT"/>
          <w:sz w:val="20"/>
          <w:szCs w:val="20"/>
        </w:rPr>
        <w:t>Wien</w:t>
      </w:r>
      <w:r w:rsidR="004B7374">
        <w:rPr>
          <w:rFonts w:ascii="TimesNewRomanPSMT" w:hAnsi="TimesNewRomanPSMT" w:cs="TimesNewRomanPSMT"/>
          <w:sz w:val="20"/>
          <w:szCs w:val="20"/>
        </w:rPr>
        <w:t>`</w:t>
      </w:r>
      <w:r w:rsidR="00D817AE">
        <w:rPr>
          <w:rFonts w:ascii="TimesNewRomanPSMT" w:hAnsi="TimesNewRomanPSMT" w:cs="TimesNewRomanPSMT"/>
          <w:sz w:val="20"/>
          <w:szCs w:val="20"/>
        </w:rPr>
        <w:t>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kamen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 und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Kolonisten von </w:t>
      </w:r>
      <w:r w:rsidR="00C36048">
        <w:rPr>
          <w:rFonts w:ascii="TimesNewRomanPSMT" w:hAnsi="TimesNewRomanPSMT" w:cs="TimesNewRomanPSMT"/>
          <w:sz w:val="20"/>
          <w:szCs w:val="20"/>
        </w:rPr>
        <w:t>Helenendorf genannt wurden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, was sich auf Goygol`s Namensgebung übertrug. </w:t>
      </w:r>
      <w:r w:rsidR="00D10F5F">
        <w:rPr>
          <w:rFonts w:ascii="TimesNewRomanPSMT" w:hAnsi="TimesNewRomanPSMT" w:cs="TimesNewRomanPSMT"/>
          <w:sz w:val="20"/>
          <w:szCs w:val="20"/>
        </w:rPr>
        <w:br/>
      </w:r>
      <w:r w:rsidR="00C36048">
        <w:rPr>
          <w:rFonts w:ascii="TimesNewRomanPSMT" w:hAnsi="TimesNewRomanPSMT" w:cs="TimesNewRomanPSMT"/>
          <w:sz w:val="20"/>
          <w:szCs w:val="20"/>
        </w:rPr>
        <w:t>Zuerst lebte</w:t>
      </w:r>
      <w:r w:rsidR="005C2959">
        <w:rPr>
          <w:rFonts w:ascii="TimesNewRomanPSMT" w:hAnsi="TimesNewRomanPSMT" w:cs="TimesNewRomanPSMT"/>
          <w:sz w:val="20"/>
          <w:szCs w:val="20"/>
        </w:rPr>
        <w:t>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56 Familien in Helenendor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f. In der malerischen Natur von </w:t>
      </w:r>
      <w:r w:rsidR="00C36048">
        <w:rPr>
          <w:rFonts w:ascii="TimesNewRomanPSMT" w:hAnsi="TimesNewRomanPSMT" w:cs="TimesNewRomanPSMT"/>
          <w:sz w:val="20"/>
          <w:szCs w:val="20"/>
        </w:rPr>
        <w:t>Helenendorf bauten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 sie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Häuser im Stil deutscher Architektur</w:t>
      </w:r>
      <w:r w:rsidR="00D817AE">
        <w:rPr>
          <w:rFonts w:ascii="TimesNewRomanPSMT" w:hAnsi="TimesNewRomanPSMT" w:cs="TimesNewRomanPSMT"/>
          <w:sz w:val="20"/>
          <w:szCs w:val="20"/>
        </w:rPr>
        <w:t>;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6 Straß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en, eine Schule, </w:t>
      </w:r>
      <w:r w:rsidR="00C36048">
        <w:rPr>
          <w:rFonts w:ascii="TimesNewRomanPSMT" w:hAnsi="TimesNewRomanPSMT" w:cs="TimesNewRomanPSMT"/>
          <w:sz w:val="20"/>
          <w:szCs w:val="20"/>
        </w:rPr>
        <w:t>einen Kindergarten und eine Musikschule. Das</w:t>
      </w:r>
      <w:r w:rsidR="00D10F5F">
        <w:rPr>
          <w:rFonts w:ascii="TimesNewRomanPSMT" w:hAnsi="TimesNewRomanPSMT" w:cs="TimesNewRomanPSMT"/>
          <w:sz w:val="20"/>
          <w:szCs w:val="20"/>
        </w:rPr>
        <w:t xml:space="preserve"> größte Gebäude, bzw. </w:t>
      </w:r>
      <w:r w:rsidR="00D817AE">
        <w:rPr>
          <w:rFonts w:ascii="TimesNewRomanPSMT" w:hAnsi="TimesNewRomanPSMT" w:cs="TimesNewRomanPSMT"/>
          <w:sz w:val="20"/>
          <w:szCs w:val="20"/>
        </w:rPr>
        <w:t>das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Hauptgebä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ude </w:t>
      </w:r>
      <w:r w:rsidR="00D817AE">
        <w:rPr>
          <w:rFonts w:ascii="TimesNewRomanPSMT" w:hAnsi="TimesNewRomanPSMT" w:cs="TimesNewRomanPSMT"/>
          <w:sz w:val="20"/>
          <w:szCs w:val="20"/>
        </w:rPr>
        <w:t>(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der </w:t>
      </w:r>
      <w:r w:rsidR="00C36048">
        <w:rPr>
          <w:rFonts w:ascii="TimesNewRomanPSMT" w:hAnsi="TimesNewRomanPSMT" w:cs="TimesNewRomanPSMT"/>
          <w:sz w:val="20"/>
          <w:szCs w:val="20"/>
        </w:rPr>
        <w:t>heut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igen </w:t>
      </w:r>
      <w:r w:rsidR="00C36048">
        <w:rPr>
          <w:rFonts w:ascii="TimesNewRomanPSMT" w:hAnsi="TimesNewRomanPSMT" w:cs="TimesNewRomanPSMT"/>
          <w:sz w:val="20"/>
          <w:szCs w:val="20"/>
        </w:rPr>
        <w:t>Agrarindustrie</w:t>
      </w:r>
      <w:r w:rsidR="00D817AE">
        <w:rPr>
          <w:rFonts w:ascii="TimesNewRomanPSMT" w:hAnsi="TimesNewRomanPSMT" w:cs="TimesNewRomanPSMT"/>
          <w:sz w:val="20"/>
          <w:szCs w:val="20"/>
        </w:rPr>
        <w:t>)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wurde von den Brüdern Fore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r gebaut, wo die in Helenendorf </w:t>
      </w:r>
      <w:r w:rsidR="00D817AE">
        <w:rPr>
          <w:rFonts w:ascii="TimesNewRomanPSMT" w:hAnsi="TimesNewRomanPSMT" w:cs="TimesNewRomanPSMT"/>
          <w:sz w:val="20"/>
          <w:szCs w:val="20"/>
        </w:rPr>
        <w:t>produzierte Wein-</w:t>
      </w:r>
      <w:r w:rsidR="00C36048">
        <w:rPr>
          <w:rFonts w:ascii="TimesNewRomanPSMT" w:hAnsi="TimesNewRomanPSMT" w:cs="TimesNewRomanPSMT"/>
          <w:sz w:val="20"/>
          <w:szCs w:val="20"/>
        </w:rPr>
        <w:t>, Cognac- und Bierproduktion in viele Lä</w:t>
      </w:r>
      <w:r w:rsidR="00326E5D">
        <w:rPr>
          <w:rFonts w:ascii="TimesNewRomanPSMT" w:hAnsi="TimesNewRomanPSMT" w:cs="TimesNewRomanPSMT"/>
          <w:sz w:val="20"/>
          <w:szCs w:val="20"/>
        </w:rPr>
        <w:t xml:space="preserve">nder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exportiert wurde. Jetzt </w:t>
      </w:r>
      <w:r w:rsidR="00D817AE">
        <w:rPr>
          <w:rFonts w:ascii="TimesNewRomanPSMT" w:hAnsi="TimesNewRomanPSMT" w:cs="TimesNewRomanPSMT"/>
          <w:sz w:val="20"/>
          <w:szCs w:val="20"/>
        </w:rPr>
        <w:t>wohnen hier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ke</w:t>
      </w:r>
      <w:r w:rsidR="00D817AE">
        <w:rPr>
          <w:rFonts w:ascii="TimesNewRomanPSMT" w:hAnsi="TimesNewRomanPSMT" w:cs="TimesNewRomanPSMT"/>
          <w:sz w:val="20"/>
          <w:szCs w:val="20"/>
        </w:rPr>
        <w:t xml:space="preserve">ine Deutschen. </w:t>
      </w:r>
      <w:r w:rsidR="005C2959">
        <w:rPr>
          <w:rFonts w:ascii="TimesNewRomanPSMT" w:hAnsi="TimesNewRomanPSMT" w:cs="TimesNewRomanPSMT"/>
          <w:sz w:val="20"/>
          <w:szCs w:val="20"/>
        </w:rPr>
        <w:t>Aber ihr</w:t>
      </w:r>
      <w:r w:rsidR="00D817AE">
        <w:rPr>
          <w:rFonts w:ascii="TimesNewRomanPSMT" w:hAnsi="TimesNewRomanPSMT" w:cs="TimesNewRomanPSMT"/>
          <w:sz w:val="20"/>
          <w:szCs w:val="20"/>
        </w:rPr>
        <w:t>e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 Spur und </w:t>
      </w:r>
      <w:r w:rsidR="00C36048">
        <w:rPr>
          <w:rFonts w:ascii="TimesNewRomanPSMT" w:hAnsi="TimesNewRomanPSMT" w:cs="TimesNewRomanPSMT"/>
          <w:sz w:val="20"/>
          <w:szCs w:val="20"/>
        </w:rPr>
        <w:t>Erinnerung</w:t>
      </w:r>
      <w:r w:rsidR="00D817AE">
        <w:rPr>
          <w:rFonts w:ascii="TimesNewRomanPSMT" w:hAnsi="TimesNewRomanPSMT" w:cs="TimesNewRomanPSMT"/>
          <w:sz w:val="20"/>
          <w:szCs w:val="20"/>
        </w:rPr>
        <w:t>en an diese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</w:t>
      </w:r>
      <w:r w:rsidR="00D817AE">
        <w:rPr>
          <w:rFonts w:ascii="TimesNewRomanPSMT" w:hAnsi="TimesNewRomanPSMT" w:cs="TimesNewRomanPSMT"/>
          <w:sz w:val="20"/>
          <w:szCs w:val="20"/>
        </w:rPr>
        <w:t>leben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ewig. Danach fahren wir zurü</w:t>
      </w:r>
      <w:r w:rsidR="005C2959">
        <w:rPr>
          <w:rFonts w:ascii="TimesNewRomanPSMT" w:hAnsi="TimesNewRomanPSMT" w:cs="TimesNewRomanPSMT"/>
          <w:sz w:val="20"/>
          <w:szCs w:val="20"/>
        </w:rPr>
        <w:t>ck nach Gan</w:t>
      </w:r>
      <w:r w:rsidR="0065630D">
        <w:rPr>
          <w:rFonts w:ascii="TimesNewRomanPSMT" w:hAnsi="TimesNewRomanPSMT" w:cs="TimesNewRomanPSMT"/>
          <w:sz w:val="20"/>
          <w:szCs w:val="20"/>
        </w:rPr>
        <w:t>d</w:t>
      </w:r>
      <w:r w:rsidR="005C2959">
        <w:rPr>
          <w:rFonts w:ascii="TimesNewRomanPSMT" w:hAnsi="TimesNewRomanPSMT" w:cs="TimesNewRomanPSMT"/>
          <w:sz w:val="20"/>
          <w:szCs w:val="20"/>
        </w:rPr>
        <w:t>scha</w:t>
      </w:r>
      <w:r w:rsidR="00257317">
        <w:rPr>
          <w:rFonts w:ascii="TimesNewRomanPSMT" w:hAnsi="TimesNewRomanPSMT" w:cs="TimesNewRomanPSMT"/>
          <w:sz w:val="20"/>
          <w:szCs w:val="20"/>
        </w:rPr>
        <w:t xml:space="preserve"> und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 machen </w:t>
      </w:r>
      <w:r w:rsidR="00257317">
        <w:rPr>
          <w:rFonts w:ascii="TimesNewRomanPSMT" w:hAnsi="TimesNewRomanPSMT" w:cs="TimesNewRomanPSMT"/>
          <w:sz w:val="20"/>
          <w:szCs w:val="20"/>
        </w:rPr>
        <w:t>dort eine</w:t>
      </w:r>
      <w:r w:rsidR="005C2959">
        <w:rPr>
          <w:rFonts w:ascii="TimesNewRomanPSMT" w:hAnsi="TimesNewRomanPSMT" w:cs="TimesNewRomanPSMT"/>
          <w:sz w:val="20"/>
          <w:szCs w:val="20"/>
        </w:rPr>
        <w:t xml:space="preserve"> </w:t>
      </w:r>
      <w:r w:rsidR="00257317">
        <w:rPr>
          <w:rFonts w:ascii="TimesNewRomanPSMT" w:hAnsi="TimesNewRomanPSMT" w:cs="TimesNewRomanPSMT"/>
          <w:sz w:val="20"/>
          <w:szCs w:val="20"/>
        </w:rPr>
        <w:t>Rundfahrt. Dabei b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esuchen wir </w:t>
      </w:r>
      <w:r w:rsidR="00257317">
        <w:rPr>
          <w:rFonts w:ascii="TimesNewRomanPSMT" w:hAnsi="TimesNewRomanPSMT" w:cs="TimesNewRomanPSMT"/>
          <w:sz w:val="20"/>
          <w:szCs w:val="20"/>
        </w:rPr>
        <w:t xml:space="preserve">auch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Shah Abbas </w:t>
      </w:r>
      <w:r w:rsidR="00257317">
        <w:rPr>
          <w:rFonts w:ascii="TimesNewRomanPSMT" w:hAnsi="TimesNewRomanPSMT" w:cs="TimesNewRomanPSMT"/>
          <w:sz w:val="20"/>
          <w:szCs w:val="20"/>
        </w:rPr>
        <w:t xml:space="preserve">Moschee </w:t>
      </w:r>
      <w:r w:rsidR="0065630D">
        <w:rPr>
          <w:rFonts w:ascii="TimesNewRomanPSMT" w:hAnsi="TimesNewRomanPSMT" w:cs="TimesNewRomanPSMT"/>
          <w:sz w:val="20"/>
          <w:szCs w:val="20"/>
        </w:rPr>
        <w:t>sowie</w:t>
      </w:r>
      <w:r w:rsidR="00257317">
        <w:rPr>
          <w:rFonts w:ascii="TimesNewRomanPSMT" w:hAnsi="TimesNewRomanPSMT" w:cs="TimesNewRomanPSMT"/>
          <w:sz w:val="20"/>
          <w:szCs w:val="20"/>
        </w:rPr>
        <w:t xml:space="preserve"> Juma Moschee. Diese </w:t>
      </w:r>
      <w:r w:rsidR="00C36048">
        <w:rPr>
          <w:rFonts w:ascii="TimesNewRomanPSMT" w:hAnsi="TimesNewRomanPSMT" w:cs="TimesNewRomanPSMT"/>
          <w:sz w:val="20"/>
          <w:szCs w:val="20"/>
        </w:rPr>
        <w:t>Moscheen gelten</w:t>
      </w:r>
      <w:r w:rsidR="0065630D">
        <w:rPr>
          <w:rFonts w:ascii="TimesNewRomanPSMT" w:hAnsi="TimesNewRomanPSMT" w:cs="TimesNewRomanPSMT"/>
          <w:sz w:val="20"/>
          <w:szCs w:val="20"/>
        </w:rPr>
        <w:t xml:space="preserve"> als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zwei </w:t>
      </w:r>
      <w:r w:rsidR="0065630D">
        <w:rPr>
          <w:rFonts w:ascii="TimesNewRomanPSMT" w:hAnsi="TimesNewRomanPSMT" w:cs="TimesNewRomanPSMT"/>
          <w:sz w:val="20"/>
          <w:szCs w:val="20"/>
        </w:rPr>
        <w:t>der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älteste</w:t>
      </w:r>
      <w:r w:rsidR="0065630D">
        <w:rPr>
          <w:rFonts w:ascii="TimesNewRomanPSMT" w:hAnsi="TimesNewRomanPSMT" w:cs="TimesNewRomanPSMT"/>
          <w:sz w:val="20"/>
          <w:szCs w:val="20"/>
        </w:rPr>
        <w:t>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Moscheen </w:t>
      </w:r>
      <w:r w:rsidR="0065630D">
        <w:rPr>
          <w:rFonts w:ascii="TimesNewRomanPSMT" w:hAnsi="TimesNewRomanPSMT" w:cs="TimesNewRomanPSMT"/>
          <w:sz w:val="20"/>
          <w:szCs w:val="20"/>
        </w:rPr>
        <w:t>im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Kaukasus. Danach besuchen wir</w:t>
      </w:r>
      <w:r w:rsidR="0065630D">
        <w:rPr>
          <w:rFonts w:ascii="TimesNewRomanPSMT" w:hAnsi="TimesNewRomanPSMT" w:cs="TimesNewRomanPSMT"/>
          <w:sz w:val="20"/>
          <w:szCs w:val="20"/>
        </w:rPr>
        <w:t xml:space="preserve"> das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Flaschenhau</w:t>
      </w:r>
      <w:r w:rsidR="005C2959">
        <w:rPr>
          <w:rFonts w:ascii="TimesNewRomanPSMT" w:hAnsi="TimesNewRomanPSMT" w:cs="TimesNewRomanPSMT"/>
          <w:sz w:val="20"/>
          <w:szCs w:val="20"/>
        </w:rPr>
        <w:t>s in Gandscha.</w:t>
      </w:r>
      <w:r w:rsidR="005C2959">
        <w:rPr>
          <w:rFonts w:ascii="TimesNewRomanPSMT" w:hAnsi="TimesNewRomanPSMT" w:cs="TimesNewRomanPSMT"/>
          <w:sz w:val="20"/>
          <w:szCs w:val="20"/>
        </w:rPr>
        <w:br/>
        <w:t xml:space="preserve">In Gandscha gibt </w:t>
      </w:r>
      <w:r w:rsidR="00C36048">
        <w:rPr>
          <w:rFonts w:ascii="TimesNewRomanPSMT" w:hAnsi="TimesNewRomanPSMT" w:cs="TimesNewRomanPSMT"/>
          <w:sz w:val="20"/>
          <w:szCs w:val="20"/>
        </w:rPr>
        <w:t>es auch</w:t>
      </w:r>
      <w:r w:rsidR="006C2C7B">
        <w:rPr>
          <w:rFonts w:ascii="TimesNewRomanPSMT" w:hAnsi="TimesNewRomanPSMT" w:cs="TimesNewRomanPSMT"/>
          <w:sz w:val="20"/>
          <w:szCs w:val="20"/>
        </w:rPr>
        <w:t xml:space="preserve"> eine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russische Orthodoxe Kirche, </w:t>
      </w:r>
      <w:r w:rsidR="006C2C7B">
        <w:rPr>
          <w:rFonts w:ascii="TimesNewRomanPSMT" w:hAnsi="TimesNewRomanPSMT" w:cs="TimesNewRomanPSMT"/>
          <w:sz w:val="20"/>
          <w:szCs w:val="20"/>
        </w:rPr>
        <w:t>dem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XVII Jahrhundert</w:t>
      </w:r>
      <w:r w:rsidR="006C2C7B">
        <w:rPr>
          <w:rFonts w:ascii="TimesNewRomanPSMT" w:hAnsi="TimesNewRomanPSMT" w:cs="TimesNewRomanPSMT"/>
          <w:sz w:val="20"/>
          <w:szCs w:val="20"/>
        </w:rPr>
        <w:t xml:space="preserve"> angehörend, die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wir </w:t>
      </w:r>
      <w:r w:rsidR="006C2C7B">
        <w:rPr>
          <w:rFonts w:ascii="TimesNewRomanPSMT" w:hAnsi="TimesNewRomanPSMT" w:cs="TimesNewRomanPSMT"/>
          <w:sz w:val="20"/>
          <w:szCs w:val="20"/>
        </w:rPr>
        <w:t>ebenso besuchen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. 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Übernachtung in Gandscha.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(F,M,-)</w:t>
      </w: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Default="005E1A6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5E1A62" w:rsidRPr="00D10F5F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lastRenderedPageBreak/>
        <w:t>Tag 9 – Ganja- Gobustan</w:t>
      </w:r>
      <w:r w:rsidR="00735DB4"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>- Baku (480 km)</w:t>
      </w:r>
    </w:p>
    <w:p w:rsidR="00C36048" w:rsidRDefault="0025242B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25242B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8890</wp:posOffset>
            </wp:positionV>
            <wp:extent cx="2247900" cy="1492885"/>
            <wp:effectExtent l="0" t="0" r="0" b="0"/>
            <wp:wrapTight wrapText="bothSides">
              <wp:wrapPolygon edited="0">
                <wp:start x="0" y="0"/>
                <wp:lineTo x="0" y="21223"/>
                <wp:lineTo x="21417" y="21223"/>
                <wp:lineTo x="2141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>Fahrt in Richtung Baku in den Nationalpark von Qobustan, einem</w:t>
      </w:r>
      <w:r w:rsidR="00AB7C07">
        <w:rPr>
          <w:rFonts w:ascii="TimesNewRomanPSMT" w:hAnsi="TimesNewRomanPSMT" w:cs="TimesNewRomanPSMT"/>
          <w:sz w:val="20"/>
          <w:szCs w:val="20"/>
        </w:rPr>
        <w:t xml:space="preserve"> </w:t>
      </w:r>
      <w:r w:rsidR="00E30917">
        <w:rPr>
          <w:rFonts w:ascii="TimesNewRomanPSMT" w:hAnsi="TimesNewRomanPSMT" w:cs="TimesNewRomanPSMT"/>
          <w:sz w:val="20"/>
          <w:szCs w:val="20"/>
        </w:rPr>
        <w:t>steinzeitlichen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Areal mit ca. 40.000 Felszeichnungen und Gravuren,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deren älteste vor rund 10</w:t>
      </w:r>
      <w:r w:rsidR="00E30917">
        <w:rPr>
          <w:rFonts w:ascii="TimesNewRomanPSMT" w:hAnsi="TimesNewRomanPSMT" w:cs="TimesNewRomanPSMT"/>
          <w:sz w:val="20"/>
          <w:szCs w:val="20"/>
        </w:rPr>
        <w:t>`</w:t>
      </w:r>
      <w:r>
        <w:rPr>
          <w:rFonts w:ascii="TimesNewRomanPSMT" w:hAnsi="TimesNewRomanPSMT" w:cs="TimesNewRomanPSMT"/>
          <w:sz w:val="20"/>
          <w:szCs w:val="20"/>
        </w:rPr>
        <w:t>000 Jahren entstanden sind</w:t>
      </w:r>
      <w:r w:rsidR="00E30917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und die hier in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wunderbarer Weise überlebt haben (UNESCO-Weltkulturerbe). Bei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gutem Wetter kann man auch die Schla</w:t>
      </w:r>
      <w:r w:rsidR="00AB7C07">
        <w:rPr>
          <w:rFonts w:ascii="TimesNewRomanPSMT" w:hAnsi="TimesNewRomanPSMT" w:cs="TimesNewRomanPSMT"/>
          <w:sz w:val="20"/>
          <w:szCs w:val="20"/>
        </w:rPr>
        <w:t xml:space="preserve">mmvulkane besichtigen. In einer </w:t>
      </w:r>
      <w:r>
        <w:rPr>
          <w:rFonts w:ascii="TimesNewRomanPSMT" w:hAnsi="TimesNewRomanPSMT" w:cs="TimesNewRomanPSMT"/>
          <w:sz w:val="20"/>
          <w:szCs w:val="20"/>
        </w:rPr>
        <w:t>fast leeren Mondlandschaft sieht man die bizarren</w:t>
      </w:r>
      <w:r w:rsidR="00E30917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blubbernd</w:t>
      </w:r>
      <w:r w:rsidR="00E30917">
        <w:rPr>
          <w:rFonts w:ascii="TimesNewRomanPSMT" w:hAnsi="TimesNewRomanPSMT" w:cs="TimesNewRomanPSMT"/>
          <w:sz w:val="20"/>
          <w:szCs w:val="20"/>
        </w:rPr>
        <w:t xml:space="preserve">en </w:t>
      </w:r>
      <w:r>
        <w:rPr>
          <w:rFonts w:ascii="TimesNewRomanPSMT" w:hAnsi="TimesNewRomanPSMT" w:cs="TimesNewRomanPSMT"/>
          <w:sz w:val="20"/>
          <w:szCs w:val="20"/>
        </w:rPr>
        <w:t>Schlammvulkane (abhä</w:t>
      </w:r>
      <w:r w:rsidR="00E30917">
        <w:rPr>
          <w:rFonts w:ascii="TimesNewRomanPSMT" w:hAnsi="TimesNewRomanPSMT" w:cs="TimesNewRomanPSMT"/>
          <w:sz w:val="20"/>
          <w:szCs w:val="20"/>
        </w:rPr>
        <w:t>ngi</w:t>
      </w:r>
      <w:r>
        <w:rPr>
          <w:rFonts w:ascii="TimesNewRomanPSMT" w:hAnsi="TimesNewRomanPSMT" w:cs="TimesNewRomanPSMT"/>
          <w:sz w:val="20"/>
          <w:szCs w:val="20"/>
        </w:rPr>
        <w:t>g vom Wett</w:t>
      </w:r>
      <w:r w:rsidR="00AB7C07">
        <w:rPr>
          <w:rFonts w:ascii="TimesNewRomanPSMT" w:hAnsi="TimesNewRomanPSMT" w:cs="TimesNewRomanPSMT"/>
          <w:sz w:val="20"/>
          <w:szCs w:val="20"/>
        </w:rPr>
        <w:t xml:space="preserve">er), die durch die geologischen </w:t>
      </w:r>
      <w:r>
        <w:rPr>
          <w:rFonts w:ascii="TimesNewRomanPSMT" w:hAnsi="TimesNewRomanPSMT" w:cs="TimesNewRomanPSMT"/>
          <w:sz w:val="20"/>
          <w:szCs w:val="20"/>
        </w:rPr>
        <w:t>Faltungsprozesse der Gas- und Ölvor</w:t>
      </w:r>
      <w:r w:rsidR="00E30917">
        <w:rPr>
          <w:rFonts w:ascii="TimesNewRomanPSMT" w:hAnsi="TimesNewRomanPSMT" w:cs="TimesNewRomanPSMT"/>
          <w:sz w:val="20"/>
          <w:szCs w:val="20"/>
        </w:rPr>
        <w:t xml:space="preserve">kommen in Aserbaidschan bedingt </w:t>
      </w:r>
      <w:r>
        <w:rPr>
          <w:rFonts w:ascii="TimesNewRomanPSMT" w:hAnsi="TimesNewRomanPSMT" w:cs="TimesNewRomanPSMT"/>
          <w:sz w:val="20"/>
          <w:szCs w:val="20"/>
        </w:rPr>
        <w:t>sind. Weiterfahrt nach Baku. Übernachtung Baku.(F,M-)</w:t>
      </w:r>
    </w:p>
    <w:p w:rsidR="00AB7C07" w:rsidRDefault="00AB7C07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E30917" w:rsidRDefault="00E30917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2B3512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 w:rsidRPr="002B3512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705610" cy="1212850"/>
            <wp:effectExtent l="0" t="0" r="8890" b="6350"/>
            <wp:wrapTight wrapText="bothSides">
              <wp:wrapPolygon edited="0">
                <wp:start x="0" y="0"/>
                <wp:lineTo x="0" y="21374"/>
                <wp:lineTo x="21471" y="21374"/>
                <wp:lineTo x="2147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-BoldMT" w:hAnsi="TimesNewRomanPS-BoldMT" w:cs="TimesNewRomanPS-BoldMT"/>
          <w:b/>
          <w:bCs/>
          <w:sz w:val="20"/>
          <w:szCs w:val="20"/>
        </w:rPr>
        <w:t>Tag 10- Baku – Nachitschewan (401 km)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Heute morgen Fliegen wir nach Nachitschewan</w:t>
      </w:r>
      <w:r w:rsidR="002B3512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(es ist nur 1.2 Stunden von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Baku entfernt). Bei der Ankunft in Nachitschewan werden Wir 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eine </w:t>
      </w:r>
      <w:r>
        <w:rPr>
          <w:rFonts w:ascii="TimesNewRomanPSMT" w:hAnsi="TimesNewRomanPSMT" w:cs="TimesNewRomanPSMT"/>
          <w:sz w:val="20"/>
          <w:szCs w:val="20"/>
        </w:rPr>
        <w:t>Stadtrundfahrt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 genießen. </w:t>
      </w:r>
      <w:r>
        <w:rPr>
          <w:rFonts w:ascii="TimesNewRomanPSMT" w:hAnsi="TimesNewRomanPSMT" w:cs="TimesNewRomanPSMT"/>
          <w:sz w:val="20"/>
          <w:szCs w:val="20"/>
        </w:rPr>
        <w:t>Besuchen Sie das Grab des Prophete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n Noah, das einer der wichtigen </w:t>
      </w:r>
      <w:r>
        <w:rPr>
          <w:rFonts w:ascii="TimesNewRomanPSMT" w:hAnsi="TimesNewRomanPSMT" w:cs="TimesNewRomanPSMT"/>
          <w:sz w:val="20"/>
          <w:szCs w:val="20"/>
        </w:rPr>
        <w:t xml:space="preserve">Orte auf dem Territorium der autonomen Republik im Zusammenhang 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mit der </w:t>
      </w:r>
      <w:r>
        <w:rPr>
          <w:rFonts w:ascii="TimesNewRomanPSMT" w:hAnsi="TimesNewRomanPSMT" w:cs="TimesNewRomanPSMT"/>
          <w:sz w:val="20"/>
          <w:szCs w:val="20"/>
        </w:rPr>
        <w:t xml:space="preserve">Flut 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ausmacht. </w:t>
      </w:r>
      <w:r>
        <w:rPr>
          <w:rFonts w:ascii="TimesNewRomanPSMT" w:hAnsi="TimesNewRomanPSMT" w:cs="TimesNewRomanPSMT"/>
          <w:sz w:val="20"/>
          <w:szCs w:val="20"/>
        </w:rPr>
        <w:t>Es w</w:t>
      </w:r>
      <w:r w:rsidR="002B3512">
        <w:rPr>
          <w:rFonts w:ascii="TimesNewRomanPSMT" w:hAnsi="TimesNewRomanPSMT" w:cs="TimesNewRomanPSMT"/>
          <w:sz w:val="20"/>
          <w:szCs w:val="20"/>
        </w:rPr>
        <w:t>urde</w:t>
      </w:r>
      <w:r>
        <w:rPr>
          <w:rFonts w:ascii="TimesNewRomanPSMT" w:hAnsi="TimesNewRomanPSMT" w:cs="TimesNewRomanPSMT"/>
          <w:sz w:val="20"/>
          <w:szCs w:val="20"/>
        </w:rPr>
        <w:t xml:space="preserve"> behauptet, erforscht und bestätigt, 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daß der Prophet Noah hier </w:t>
      </w:r>
      <w:r>
        <w:rPr>
          <w:rFonts w:ascii="TimesNewRomanPSMT" w:hAnsi="TimesNewRomanPSMT" w:cs="TimesNewRomanPSMT"/>
          <w:sz w:val="20"/>
          <w:szCs w:val="20"/>
        </w:rPr>
        <w:t>begraben wurde. Als Propheten Noah un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d Adam zur selben Zeit in der </w:t>
      </w:r>
      <w:r>
        <w:rPr>
          <w:rFonts w:ascii="TimesNewRomanPSMT" w:hAnsi="TimesNewRomanPSMT" w:cs="TimesNewRomanPSMT"/>
          <w:sz w:val="20"/>
          <w:szCs w:val="20"/>
        </w:rPr>
        <w:t xml:space="preserve">Geschichte lebten, wurden beide vor 10.000 Jahren von der Flut 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erfaßt. Die </w:t>
      </w:r>
      <w:r>
        <w:rPr>
          <w:rFonts w:ascii="TimesNewRomanPSMT" w:hAnsi="TimesNewRomanPSMT" w:cs="TimesNewRomanPSMT"/>
          <w:sz w:val="20"/>
          <w:szCs w:val="20"/>
        </w:rPr>
        <w:t>Gräber von Noahs Frau und Mutter befind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en sich in der Stadt Marand, In </w:t>
      </w:r>
      <w:r>
        <w:rPr>
          <w:rFonts w:ascii="TimesNewRomanPSMT" w:hAnsi="TimesNewRomanPSMT" w:cs="TimesNewRomanPSMT"/>
          <w:sz w:val="20"/>
          <w:szCs w:val="20"/>
        </w:rPr>
        <w:t xml:space="preserve">Süd-Aserbaidschan (Süd-West-Iran). Es wird stark angenommen, </w:t>
      </w:r>
      <w:r w:rsidR="002B3512">
        <w:rPr>
          <w:rFonts w:ascii="TimesNewRomanPSMT" w:hAnsi="TimesNewRomanPSMT" w:cs="TimesNewRomanPSMT"/>
          <w:sz w:val="20"/>
          <w:szCs w:val="20"/>
        </w:rPr>
        <w:t xml:space="preserve">daß Noahs </w:t>
      </w:r>
      <w:r>
        <w:rPr>
          <w:rFonts w:ascii="TimesNewRomanPSMT" w:hAnsi="TimesNewRomanPSMT" w:cs="TimesNewRomanPSMT"/>
          <w:sz w:val="20"/>
          <w:szCs w:val="20"/>
        </w:rPr>
        <w:t>eigenes Grab in einem Gebiet namens Kohnagala (alte Festung) in der Stadt</w:t>
      </w:r>
    </w:p>
    <w:p w:rsidR="00C36048" w:rsidRDefault="002B3512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Nachitsche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wan liegt. Dieser </w:t>
      </w:r>
      <w:r>
        <w:rPr>
          <w:rFonts w:ascii="TimesNewRomanPSMT" w:hAnsi="TimesNewRomanPSMT" w:cs="TimesNewRomanPSMT"/>
          <w:sz w:val="20"/>
          <w:szCs w:val="20"/>
        </w:rPr>
        <w:t>Ort wird von Menschen als PIR (A</w:t>
      </w:r>
      <w:r w:rsidR="00C36048">
        <w:rPr>
          <w:rFonts w:ascii="TimesNewRomanPSMT" w:hAnsi="TimesNewRomanPSMT" w:cs="TimesNewRomanPSMT"/>
          <w:sz w:val="20"/>
          <w:szCs w:val="20"/>
        </w:rPr>
        <w:t>nbetungsstätte)</w:t>
      </w:r>
    </w:p>
    <w:p w:rsidR="00C36048" w:rsidRDefault="002B3512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besucht</w:t>
      </w:r>
      <w:r w:rsidR="00C36048">
        <w:rPr>
          <w:rFonts w:ascii="TimesNewRomanPSMT" w:hAnsi="TimesNewRomanPSMT" w:cs="TimesNewRomanPSMT"/>
          <w:sz w:val="20"/>
          <w:szCs w:val="20"/>
        </w:rPr>
        <w:t>. Große archäologische Ausgrabu</w:t>
      </w:r>
      <w:r>
        <w:rPr>
          <w:rFonts w:ascii="TimesNewRomanPSMT" w:hAnsi="TimesNewRomanPSMT" w:cs="TimesNewRomanPSMT"/>
          <w:sz w:val="20"/>
          <w:szCs w:val="20"/>
        </w:rPr>
        <w:t xml:space="preserve">ngen wurden hier in den letzten </w:t>
      </w:r>
      <w:r w:rsidR="00C36048">
        <w:rPr>
          <w:rFonts w:ascii="TimesNewRomanPSMT" w:hAnsi="TimesNewRomanPSMT" w:cs="TimesNewRomanPSMT"/>
          <w:sz w:val="20"/>
          <w:szCs w:val="20"/>
        </w:rPr>
        <w:t>Jahren durchgeführt.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>Ü</w:t>
      </w:r>
      <w:r>
        <w:rPr>
          <w:rFonts w:ascii="TimesNewRomanPSMT" w:hAnsi="TimesNewRomanPSMT" w:cs="TimesNewRomanPSMT"/>
          <w:sz w:val="20"/>
          <w:szCs w:val="20"/>
        </w:rPr>
        <w:t>bernachtung im H</w:t>
      </w:r>
      <w:r w:rsidR="00C36048">
        <w:rPr>
          <w:rFonts w:ascii="TimesNewRomanPSMT" w:hAnsi="TimesNewRomanPSMT" w:cs="TimesNewRomanPSMT"/>
          <w:sz w:val="20"/>
          <w:szCs w:val="20"/>
        </w:rPr>
        <w:t>otel in Nachitschewan.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>Übernachtung (F,M,-)</w:t>
      </w:r>
    </w:p>
    <w:p w:rsidR="0053021B" w:rsidRDefault="0053021B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11- Nachitschewan (100 km)</w:t>
      </w:r>
    </w:p>
    <w:p w:rsidR="00C36048" w:rsidRDefault="005414B5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5414B5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94564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>Heute morgen besuchen Sie die Festung Alinja - eine der stärksten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Verteidigungsbauten des XII Jahrhunderts. Wä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hrend </w:t>
      </w:r>
      <w:r w:rsidR="00271932">
        <w:rPr>
          <w:rFonts w:ascii="TimesNewRomanPSMT" w:hAnsi="TimesNewRomanPSMT" w:cs="TimesNewRomanPSMT"/>
          <w:sz w:val="20"/>
          <w:szCs w:val="20"/>
        </w:rPr>
        <w:t>„</w:t>
      </w:r>
      <w:r w:rsidR="005646D2">
        <w:rPr>
          <w:rFonts w:ascii="TimesNewRomanPSMT" w:hAnsi="TimesNewRomanPSMT" w:cs="TimesNewRomanPSMT"/>
          <w:sz w:val="20"/>
          <w:szCs w:val="20"/>
        </w:rPr>
        <w:t>Ti</w:t>
      </w:r>
      <w:r w:rsidR="0045279B">
        <w:rPr>
          <w:rFonts w:ascii="TimesNewRomanPSMT" w:hAnsi="TimesNewRomanPSMT" w:cs="TimesNewRomanPSMT"/>
          <w:sz w:val="20"/>
          <w:szCs w:val="20"/>
        </w:rPr>
        <w:t>murs</w:t>
      </w:r>
      <w:r w:rsidR="00271932">
        <w:rPr>
          <w:rFonts w:ascii="TimesNewRomanPSMT" w:hAnsi="TimesNewRomanPSMT" w:cs="TimesNewRomanPSMT"/>
          <w:sz w:val="20"/>
          <w:szCs w:val="20"/>
        </w:rPr>
        <w:t>“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 Angriff auf </w:t>
      </w:r>
      <w:r>
        <w:rPr>
          <w:rFonts w:ascii="TimesNewRomanPSMT" w:hAnsi="TimesNewRomanPSMT" w:cs="TimesNewRomanPSMT"/>
          <w:sz w:val="20"/>
          <w:szCs w:val="20"/>
        </w:rPr>
        <w:t>Nakhchivan</w:t>
      </w:r>
      <w:r w:rsidR="00271932">
        <w:rPr>
          <w:rFonts w:ascii="TimesNewRomanPSMT" w:hAnsi="TimesNewRomanPSMT" w:cs="TimesNewRomanPSMT"/>
          <w:sz w:val="20"/>
          <w:szCs w:val="20"/>
        </w:rPr>
        <w:t xml:space="preserve"> (Nachitschewan)</w:t>
      </w:r>
      <w:r>
        <w:rPr>
          <w:rFonts w:ascii="TimesNewRomanPSMT" w:hAnsi="TimesNewRomanPSMT" w:cs="TimesNewRomanPSMT"/>
          <w:sz w:val="20"/>
          <w:szCs w:val="20"/>
        </w:rPr>
        <w:t xml:space="preserve"> 1386, 1392 und 1399 dient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e die Festung als Hauptquartier </w:t>
      </w:r>
      <w:r>
        <w:rPr>
          <w:rFonts w:ascii="TimesNewRomanPSMT" w:hAnsi="TimesNewRomanPSMT" w:cs="TimesNewRomanPSMT"/>
          <w:sz w:val="20"/>
          <w:szCs w:val="20"/>
        </w:rPr>
        <w:t>und Ort des Schatzes der herrschen</w:t>
      </w:r>
      <w:r w:rsidR="0045279B">
        <w:rPr>
          <w:rFonts w:ascii="TimesNewRomanPSMT" w:hAnsi="TimesNewRomanPSMT" w:cs="TimesNewRomanPSMT"/>
          <w:sz w:val="20"/>
          <w:szCs w:val="20"/>
        </w:rPr>
        <w:t>den Atabayler-Dynastie. N</w:t>
      </w:r>
      <w:r w:rsidR="005646D2">
        <w:rPr>
          <w:rFonts w:ascii="TimesNewRomanPSMT" w:hAnsi="TimesNewRomanPSMT" w:cs="TimesNewRomanPSMT"/>
          <w:sz w:val="20"/>
          <w:szCs w:val="20"/>
        </w:rPr>
        <w:t>och n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ach 14 </w:t>
      </w:r>
      <w:r>
        <w:rPr>
          <w:rFonts w:ascii="TimesNewRomanPSMT" w:hAnsi="TimesNewRomanPSMT" w:cs="TimesNewRomanPSMT"/>
          <w:sz w:val="20"/>
          <w:szCs w:val="20"/>
        </w:rPr>
        <w:t xml:space="preserve">Jahren Belagerung konnte </w:t>
      </w:r>
      <w:r w:rsidR="005646D2">
        <w:rPr>
          <w:rFonts w:ascii="TimesNewRomanPSMT" w:hAnsi="TimesNewRomanPSMT" w:cs="TimesNewRomanPSMT"/>
          <w:sz w:val="20"/>
          <w:szCs w:val="20"/>
        </w:rPr>
        <w:t>Timurs</w:t>
      </w:r>
      <w:r>
        <w:rPr>
          <w:rFonts w:ascii="TimesNewRomanPSMT" w:hAnsi="TimesNewRomanPSMT" w:cs="TimesNewRomanPSMT"/>
          <w:sz w:val="20"/>
          <w:szCs w:val="20"/>
        </w:rPr>
        <w:t xml:space="preserve"> Armee die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 Festung nicht besetzen. </w:t>
      </w:r>
      <w:r>
        <w:rPr>
          <w:rFonts w:ascii="TimesNewRomanPSMT" w:hAnsi="TimesNewRomanPSMT" w:cs="TimesNewRomanPSMT"/>
          <w:sz w:val="20"/>
          <w:szCs w:val="20"/>
        </w:rPr>
        <w:t>Heute morgen fahren wir</w:t>
      </w:r>
      <w:r w:rsidR="005646D2">
        <w:rPr>
          <w:rFonts w:ascii="TimesNewRomanPSMT" w:hAnsi="TimesNewRomanPSMT" w:cs="TimesNewRomanPSMT"/>
          <w:sz w:val="20"/>
          <w:szCs w:val="20"/>
        </w:rPr>
        <w:t xml:space="preserve"> weiter</w:t>
      </w:r>
      <w:r>
        <w:rPr>
          <w:rFonts w:ascii="TimesNewRomanPSMT" w:hAnsi="TimesNewRomanPSMT" w:cs="TimesNewRomanPSMT"/>
          <w:sz w:val="20"/>
          <w:szCs w:val="20"/>
        </w:rPr>
        <w:t xml:space="preserve"> zur </w:t>
      </w:r>
      <w:r w:rsidR="005646D2">
        <w:rPr>
          <w:rFonts w:ascii="TimesNewRomanPSMT" w:hAnsi="TimesNewRomanPSMT" w:cs="TimesNewRomanPSMT"/>
          <w:sz w:val="20"/>
          <w:szCs w:val="20"/>
        </w:rPr>
        <w:t>„</w:t>
      </w:r>
      <w:r>
        <w:rPr>
          <w:rFonts w:ascii="TimesNewRomanPSMT" w:hAnsi="TimesNewRomanPSMT" w:cs="TimesNewRomanPSMT"/>
          <w:sz w:val="20"/>
          <w:szCs w:val="20"/>
        </w:rPr>
        <w:t>Darida</w:t>
      </w:r>
      <w:r w:rsidR="0045279B">
        <w:rPr>
          <w:rFonts w:ascii="TimesNewRomanPSMT" w:hAnsi="TimesNewRomanPSMT" w:cs="TimesNewRomanPSMT"/>
          <w:sz w:val="20"/>
          <w:szCs w:val="20"/>
        </w:rPr>
        <w:t>gh Thermal spring</w:t>
      </w:r>
      <w:r w:rsidR="005646D2">
        <w:rPr>
          <w:rFonts w:ascii="TimesNewRomanPSMT" w:hAnsi="TimesNewRomanPSMT" w:cs="TimesNewRomanPSMT"/>
          <w:sz w:val="20"/>
          <w:szCs w:val="20"/>
        </w:rPr>
        <w:t>“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 In der Region Julfa. </w:t>
      </w:r>
      <w:r w:rsidR="00FF370A">
        <w:rPr>
          <w:rFonts w:ascii="TimesNewRomanPSMT" w:hAnsi="TimesNewRomanPSMT" w:cs="TimesNewRomanPSMT"/>
          <w:sz w:val="20"/>
          <w:szCs w:val="20"/>
        </w:rPr>
        <w:t>Karbonate-Mineralien-</w:t>
      </w:r>
      <w:r>
        <w:rPr>
          <w:rFonts w:ascii="TimesNewRomanPSMT" w:hAnsi="TimesNewRomanPSMT" w:cs="TimesNewRomanPSMT"/>
          <w:sz w:val="20"/>
          <w:szCs w:val="20"/>
        </w:rPr>
        <w:t xml:space="preserve">Versilberung </w:t>
      </w:r>
      <w:r w:rsidR="00FF370A">
        <w:rPr>
          <w:rFonts w:ascii="TimesNewRomanPSMT" w:hAnsi="TimesNewRomanPSMT" w:cs="TimesNewRomanPSMT"/>
          <w:sz w:val="20"/>
          <w:szCs w:val="20"/>
        </w:rPr>
        <w:t xml:space="preserve">des </w:t>
      </w:r>
      <w:r>
        <w:rPr>
          <w:rFonts w:ascii="TimesNewRomanPSMT" w:hAnsi="TimesNewRomanPSMT" w:cs="TimesNewRomanPSMT"/>
          <w:sz w:val="20"/>
          <w:szCs w:val="20"/>
        </w:rPr>
        <w:t>Wasser</w:t>
      </w:r>
      <w:r w:rsidR="00FF370A">
        <w:rPr>
          <w:rFonts w:ascii="TimesNewRomanPSMT" w:hAnsi="TimesNewRomanPSMT" w:cs="TimesNewRomanPSMT"/>
          <w:sz w:val="20"/>
          <w:szCs w:val="20"/>
        </w:rPr>
        <w:t>s</w:t>
      </w:r>
      <w:r w:rsidR="005646D2">
        <w:rPr>
          <w:rFonts w:ascii="TimesNewRomanPSMT" w:hAnsi="TimesNewRomanPSMT" w:cs="TimesNewRomanPSMT"/>
          <w:sz w:val="20"/>
          <w:szCs w:val="20"/>
        </w:rPr>
        <w:t xml:space="preserve"> beinhaltet Daridagh,</w:t>
      </w:r>
      <w:r w:rsidR="00FF370A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 xml:space="preserve">die Quelle </w:t>
      </w:r>
      <w:r w:rsidR="00FF370A">
        <w:rPr>
          <w:rFonts w:ascii="TimesNewRomanPSMT" w:hAnsi="TimesNewRomanPSMT" w:cs="TimesNewRomanPSMT"/>
          <w:sz w:val="20"/>
          <w:szCs w:val="20"/>
        </w:rPr>
        <w:t>bei unserem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 </w:t>
      </w:r>
      <w:r w:rsidR="00FF370A">
        <w:rPr>
          <w:rFonts w:ascii="TimesNewRomanPSMT" w:hAnsi="TimesNewRomanPSMT" w:cs="TimesNewRomanPSMT"/>
          <w:sz w:val="20"/>
          <w:szCs w:val="20"/>
        </w:rPr>
        <w:t>Treffen</w:t>
      </w:r>
      <w:r w:rsidR="005646D2">
        <w:rPr>
          <w:rFonts w:ascii="TimesNewRomanPSMT" w:hAnsi="TimesNewRomanPSMT" w:cs="TimesNewRomanPSMT"/>
          <w:sz w:val="20"/>
          <w:szCs w:val="20"/>
        </w:rPr>
        <w:t>. Sie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FF370A">
        <w:rPr>
          <w:rFonts w:ascii="TimesNewRomanPSMT" w:hAnsi="TimesNewRomanPSMT" w:cs="TimesNewRomanPSMT"/>
          <w:sz w:val="20"/>
          <w:szCs w:val="20"/>
        </w:rPr>
        <w:t>existiert</w:t>
      </w:r>
      <w:r>
        <w:rPr>
          <w:rFonts w:ascii="TimesNewRomanPSMT" w:hAnsi="TimesNewRomanPSMT" w:cs="TimesNewRomanPSMT"/>
          <w:sz w:val="20"/>
          <w:szCs w:val="20"/>
        </w:rPr>
        <w:t xml:space="preserve"> selten in der Natur. In </w:t>
      </w:r>
      <w:r w:rsidR="005646D2">
        <w:rPr>
          <w:rFonts w:ascii="TimesNewRomanPSMT" w:hAnsi="TimesNewRomanPSMT" w:cs="TimesNewRomanPSMT"/>
          <w:sz w:val="20"/>
          <w:szCs w:val="20"/>
        </w:rPr>
        <w:t xml:space="preserve">der Zusammensetzung des Wassers </w:t>
      </w:r>
      <w:r>
        <w:rPr>
          <w:rFonts w:ascii="TimesNewRomanPSMT" w:hAnsi="TimesNewRomanPSMT" w:cs="TimesNewRomanPSMT"/>
          <w:sz w:val="20"/>
          <w:szCs w:val="20"/>
        </w:rPr>
        <w:t>werden viele Mengen an B</w:t>
      </w:r>
      <w:r w:rsidR="00FF370A">
        <w:rPr>
          <w:rFonts w:ascii="TimesNewRomanPSMT" w:hAnsi="TimesNewRomanPSMT" w:cs="TimesNewRomanPSMT"/>
          <w:sz w:val="20"/>
          <w:szCs w:val="20"/>
        </w:rPr>
        <w:t>or -, JOD -, Brom -, S</w:t>
      </w:r>
      <w:r>
        <w:rPr>
          <w:rFonts w:ascii="TimesNewRomanPSMT" w:hAnsi="TimesNewRomanPSMT" w:cs="TimesNewRomanPSMT"/>
          <w:sz w:val="20"/>
          <w:szCs w:val="20"/>
        </w:rPr>
        <w:t>trontium-</w:t>
      </w:r>
      <w:r w:rsidR="00FF370A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und</w:t>
      </w:r>
    </w:p>
    <w:p w:rsidR="00C36048" w:rsidRDefault="00FF370A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L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ithiumelementen nachgewiesen. </w:t>
      </w:r>
      <w:r w:rsidR="00C36048">
        <w:rPr>
          <w:rFonts w:ascii="TimesNewRomanPSMT" w:hAnsi="TimesNewRomanPSMT" w:cs="TimesNewRomanPSMT"/>
          <w:sz w:val="20"/>
          <w:szCs w:val="20"/>
        </w:rPr>
        <w:t>Das Wasser ist bevorzugt für Patienten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mit Magen-</w:t>
      </w:r>
      <w:r w:rsidR="0045279B">
        <w:rPr>
          <w:rFonts w:ascii="TimesNewRomanPSMT" w:hAnsi="TimesNewRomanPSMT" w:cs="TimesNewRomanPSMT"/>
          <w:sz w:val="20"/>
          <w:szCs w:val="20"/>
        </w:rPr>
        <w:t>Darm-Erkrankungen zu verwenden.</w:t>
      </w:r>
      <w:r w:rsidR="000764E5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 xml:space="preserve">Dann </w:t>
      </w:r>
      <w:r w:rsidR="00A024E4">
        <w:rPr>
          <w:rFonts w:ascii="TimesNewRomanPSMT" w:hAnsi="TimesNewRomanPSMT" w:cs="TimesNewRomanPSMT"/>
          <w:sz w:val="20"/>
          <w:szCs w:val="20"/>
        </w:rPr>
        <w:t>gehen</w:t>
      </w:r>
      <w:r>
        <w:rPr>
          <w:rFonts w:ascii="TimesNewRomanPSMT" w:hAnsi="TimesNewRomanPSMT" w:cs="TimesNewRomanPSMT"/>
          <w:sz w:val="20"/>
          <w:szCs w:val="20"/>
        </w:rPr>
        <w:t xml:space="preserve"> wir Stadtbesichtigung</w:t>
      </w:r>
      <w:r w:rsidR="00FF370A">
        <w:rPr>
          <w:rFonts w:ascii="TimesNewRomanPSMT" w:hAnsi="TimesNewRomanPSMT" w:cs="TimesNewRomanPSMT"/>
          <w:sz w:val="20"/>
          <w:szCs w:val="20"/>
        </w:rPr>
        <w:t>en</w:t>
      </w:r>
      <w:r>
        <w:rPr>
          <w:rFonts w:ascii="TimesNewRomanPSMT" w:hAnsi="TimesNewRomanPSMT" w:cs="TimesNewRomanPSMT"/>
          <w:sz w:val="20"/>
          <w:szCs w:val="20"/>
        </w:rPr>
        <w:t xml:space="preserve"> in Julfa und Ordubad Regionen </w:t>
      </w:r>
      <w:r w:rsidR="00FF370A">
        <w:rPr>
          <w:rFonts w:ascii="TimesNewRomanPSMT" w:hAnsi="TimesNewRomanPSMT" w:cs="TimesNewRomanPSMT"/>
          <w:sz w:val="20"/>
          <w:szCs w:val="20"/>
        </w:rPr>
        <w:t>an</w:t>
      </w:r>
      <w:r>
        <w:rPr>
          <w:rFonts w:ascii="TimesNewRomanPSMT" w:hAnsi="TimesNewRomanPSMT" w:cs="TimesNewRomanPSMT"/>
          <w:sz w:val="20"/>
          <w:szCs w:val="20"/>
        </w:rPr>
        <w:t xml:space="preserve">: </w:t>
      </w:r>
      <w:r w:rsidR="00FF370A">
        <w:rPr>
          <w:rFonts w:ascii="TimesNewRomanPSMT" w:hAnsi="TimesNewRomanPSMT" w:cs="TimesNewRomanPSMT"/>
          <w:sz w:val="20"/>
          <w:szCs w:val="20"/>
        </w:rPr>
        <w:t>Julfa</w:t>
      </w:r>
      <w:r>
        <w:rPr>
          <w:rFonts w:ascii="TimesNewRomanPSMT" w:hAnsi="TimesNewRomanPSMT" w:cs="TimesNewRomanPSMT"/>
          <w:sz w:val="20"/>
          <w:szCs w:val="20"/>
        </w:rPr>
        <w:t xml:space="preserve"> ist die zweitgrößte Stadt der aut</w:t>
      </w:r>
      <w:r w:rsidR="00FF370A">
        <w:rPr>
          <w:rFonts w:ascii="TimesNewRomanPSMT" w:hAnsi="TimesNewRomanPSMT" w:cs="TimesNewRomanPSMT"/>
          <w:sz w:val="20"/>
          <w:szCs w:val="20"/>
        </w:rPr>
        <w:t xml:space="preserve">onomen </w:t>
      </w:r>
      <w:r w:rsidR="000764E5">
        <w:rPr>
          <w:rFonts w:ascii="TimesNewRomanPSMT" w:hAnsi="TimesNewRomanPSMT" w:cs="TimesNewRomanPSMT"/>
          <w:sz w:val="20"/>
          <w:szCs w:val="20"/>
        </w:rPr>
        <w:t>Republik N</w:t>
      </w:r>
      <w:r>
        <w:rPr>
          <w:rFonts w:ascii="TimesNewRomanPSMT" w:hAnsi="TimesNewRomanPSMT" w:cs="TimesNewRomanPSMT"/>
          <w:sz w:val="20"/>
          <w:szCs w:val="20"/>
        </w:rPr>
        <w:t>achitschiwan (NAR)</w:t>
      </w:r>
      <w:r w:rsidR="000764E5">
        <w:rPr>
          <w:rFonts w:ascii="TimesNewRomanPSMT" w:hAnsi="TimesNewRomanPSMT" w:cs="TimesNewRomanPSMT"/>
          <w:sz w:val="20"/>
          <w:szCs w:val="20"/>
        </w:rPr>
        <w:t xml:space="preserve">. </w:t>
      </w:r>
      <w:r w:rsidR="00FF370A">
        <w:rPr>
          <w:rFonts w:ascii="TimesNewRomanPSMT" w:hAnsi="TimesNewRomanPSMT" w:cs="TimesNewRomanPSMT"/>
          <w:sz w:val="20"/>
          <w:szCs w:val="20"/>
        </w:rPr>
        <w:t>Sie</w:t>
      </w:r>
      <w:r>
        <w:rPr>
          <w:rFonts w:ascii="TimesNewRomanPSMT" w:hAnsi="TimesNewRomanPSMT" w:cs="TimesNewRomanPSMT"/>
          <w:sz w:val="20"/>
          <w:szCs w:val="20"/>
        </w:rPr>
        <w:t xml:space="preserve"> befindet sich am linken Ufer des Flusses Araz 75</w:t>
      </w:r>
      <w:r w:rsidR="000764E5">
        <w:rPr>
          <w:rFonts w:ascii="TimesNewRomanPSMT" w:hAnsi="TimesNewRomanPSMT" w:cs="TimesNewRomanPSMT"/>
          <w:sz w:val="20"/>
          <w:szCs w:val="20"/>
        </w:rPr>
        <w:t xml:space="preserve"> km</w:t>
      </w:r>
      <w:r>
        <w:rPr>
          <w:rFonts w:ascii="TimesNewRomanPSMT" w:hAnsi="TimesNewRomanPSMT" w:cs="TimesNewRomanPSMT"/>
          <w:sz w:val="20"/>
          <w:szCs w:val="20"/>
        </w:rPr>
        <w:t xml:space="preserve"> südöstlich von Nakhchivan</w:t>
      </w:r>
      <w:r w:rsidR="00A024E4">
        <w:rPr>
          <w:rFonts w:ascii="TimesNewRomanPSMT" w:hAnsi="TimesNewRomanPSMT" w:cs="TimesNewRomanPSMT"/>
          <w:sz w:val="20"/>
          <w:szCs w:val="20"/>
        </w:rPr>
        <w:t xml:space="preserve"> am Fuße des Zangezur-Gebirges (gleicher Name wie die Republik hat der Ort)</w:t>
      </w:r>
      <w:r w:rsidR="00FF370A">
        <w:rPr>
          <w:rFonts w:ascii="TimesNewRomanPSMT" w:hAnsi="TimesNewRomanPSMT" w:cs="TimesNewRomanPSMT"/>
          <w:sz w:val="20"/>
          <w:szCs w:val="20"/>
        </w:rPr>
        <w:t>. Am Ende der Tour werden wir die A</w:t>
      </w:r>
      <w:r>
        <w:rPr>
          <w:rFonts w:ascii="TimesNewRomanPSMT" w:hAnsi="TimesNewRomanPSMT" w:cs="TimesNewRomanPSMT"/>
          <w:sz w:val="20"/>
          <w:szCs w:val="20"/>
        </w:rPr>
        <w:t>sabu Kahf Höhlen besuchen, wie im Koran und anderen religiö</w:t>
      </w:r>
      <w:r w:rsidR="00A024E4">
        <w:rPr>
          <w:rFonts w:ascii="TimesNewRomanPSMT" w:hAnsi="TimesNewRomanPSMT" w:cs="TimesNewRomanPSMT"/>
          <w:sz w:val="20"/>
          <w:szCs w:val="20"/>
        </w:rPr>
        <w:t xml:space="preserve">sen </w:t>
      </w:r>
      <w:r>
        <w:rPr>
          <w:rFonts w:ascii="TimesNewRomanPSMT" w:hAnsi="TimesNewRomanPSMT" w:cs="TimesNewRomanPSMT"/>
          <w:sz w:val="20"/>
          <w:szCs w:val="20"/>
        </w:rPr>
        <w:t>Büchern angegeben. Ashabu Kahf ist ein ziemlich schöner Berg mit interessanten Höhle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n. Die Menschen kommen hierher, </w:t>
      </w:r>
      <w:r>
        <w:rPr>
          <w:rFonts w:ascii="TimesNewRomanPSMT" w:hAnsi="TimesNewRomanPSMT" w:cs="TimesNewRomanPSMT"/>
          <w:sz w:val="20"/>
          <w:szCs w:val="20"/>
        </w:rPr>
        <w:t xml:space="preserve">weil Sie glauben, </w:t>
      </w:r>
      <w:r w:rsidR="00FF370A">
        <w:rPr>
          <w:rFonts w:ascii="TimesNewRomanPSMT" w:hAnsi="TimesNewRomanPSMT" w:cs="TimesNewRomanPSMT"/>
          <w:sz w:val="20"/>
          <w:szCs w:val="20"/>
        </w:rPr>
        <w:t>daß</w:t>
      </w:r>
      <w:r>
        <w:rPr>
          <w:rFonts w:ascii="TimesNewRomanPSMT" w:hAnsi="TimesNewRomanPSMT" w:cs="TimesNewRomanPSMT"/>
          <w:sz w:val="20"/>
          <w:szCs w:val="20"/>
        </w:rPr>
        <w:t xml:space="preserve"> es sich um religiöse Pilgerstätten handelt. Der Ort stammt aus einer Legende, wo etwa 7 Mä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nner 309 </w:t>
      </w:r>
      <w:r>
        <w:rPr>
          <w:rFonts w:ascii="TimesNewRomanPSMT" w:hAnsi="TimesNewRomanPSMT" w:cs="TimesNewRomanPSMT"/>
          <w:sz w:val="20"/>
          <w:szCs w:val="20"/>
        </w:rPr>
        <w:t>Jahre lang in diesen Höhlen schliefen, während ein Tyrann regierte. Die Geschichte</w:t>
      </w:r>
      <w:r w:rsidR="0045279B">
        <w:rPr>
          <w:rFonts w:ascii="TimesNewRomanPSMT" w:hAnsi="TimesNewRomanPSMT" w:cs="TimesNewRomanPSMT"/>
          <w:sz w:val="20"/>
          <w:szCs w:val="20"/>
        </w:rPr>
        <w:t xml:space="preserve"> wird im Heiligen Koran als die </w:t>
      </w:r>
      <w:r>
        <w:rPr>
          <w:rFonts w:ascii="TimesNewRomanPSMT" w:hAnsi="TimesNewRomanPSMT" w:cs="TimesNewRomanPSMT"/>
          <w:sz w:val="20"/>
          <w:szCs w:val="20"/>
        </w:rPr>
        <w:t xml:space="preserve">Geschichte der Sieben Schläfer erwähnt. </w:t>
      </w:r>
      <w:r w:rsidR="00A024E4">
        <w:rPr>
          <w:rFonts w:ascii="TimesNewRomanPSMT" w:hAnsi="TimesNewRomanPSMT" w:cs="TimesNewRomanPSMT"/>
          <w:sz w:val="20"/>
          <w:szCs w:val="20"/>
        </w:rPr>
        <w:t>Diese gelten</w:t>
      </w:r>
      <w:r>
        <w:rPr>
          <w:rFonts w:ascii="TimesNewRomanPSMT" w:hAnsi="TimesNewRomanPSMT" w:cs="TimesNewRomanPSMT"/>
          <w:sz w:val="20"/>
          <w:szCs w:val="20"/>
        </w:rPr>
        <w:t xml:space="preserve"> seit dem 6. Jahrhundert </w:t>
      </w:r>
      <w:r w:rsidR="00A024E4">
        <w:rPr>
          <w:rFonts w:ascii="TimesNewRomanPSMT" w:hAnsi="TimesNewRomanPSMT" w:cs="TimesNewRomanPSMT"/>
          <w:sz w:val="20"/>
          <w:szCs w:val="20"/>
        </w:rPr>
        <w:t>als</w:t>
      </w:r>
      <w:r>
        <w:rPr>
          <w:rFonts w:ascii="TimesNewRomanPSMT" w:hAnsi="TimesNewRomanPSMT" w:cs="TimesNewRomanPSMT"/>
          <w:sz w:val="20"/>
          <w:szCs w:val="20"/>
        </w:rPr>
        <w:t xml:space="preserve"> Wallfahrtsort. Übernachtung (F,M-)</w:t>
      </w:r>
    </w:p>
    <w:p w:rsidR="00A024E4" w:rsidRDefault="00A024E4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12- Nachitschewan (120 km)</w:t>
      </w:r>
    </w:p>
    <w:p w:rsidR="00C36048" w:rsidRDefault="00FF7B72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FF7B72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91264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99" y="21246"/>
                <wp:lineTo x="21299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048">
        <w:rPr>
          <w:rFonts w:ascii="TimesNewRomanPSMT" w:hAnsi="TimesNewRomanPSMT" w:cs="TimesNewRomanPSMT"/>
          <w:sz w:val="20"/>
          <w:szCs w:val="20"/>
        </w:rPr>
        <w:t>Nach dem Frühstü</w:t>
      </w:r>
      <w:r w:rsidR="00FF75F2">
        <w:rPr>
          <w:rFonts w:ascii="TimesNewRomanPSMT" w:hAnsi="TimesNewRomanPSMT" w:cs="TimesNewRomanPSMT"/>
          <w:sz w:val="20"/>
          <w:szCs w:val="20"/>
        </w:rPr>
        <w:t>ck besuchen wir das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Momina Khatun</w:t>
      </w:r>
    </w:p>
    <w:p w:rsidR="00C36048" w:rsidRDefault="0046226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Denkmal</w:t>
      </w:r>
      <w:r w:rsidR="00FF75F2">
        <w:rPr>
          <w:rFonts w:ascii="TimesNewRomanPSMT" w:hAnsi="TimesNewRomanPSMT" w:cs="TimesNewRomanPSMT"/>
          <w:sz w:val="20"/>
          <w:szCs w:val="20"/>
        </w:rPr>
        <w:t xml:space="preserve"> vom XII Jahrhundert</w:t>
      </w:r>
      <w:r>
        <w:rPr>
          <w:rFonts w:ascii="TimesNewRomanPSMT" w:hAnsi="TimesNewRomanPSMT" w:cs="TimesNewRomanPSMT"/>
          <w:sz w:val="20"/>
          <w:szCs w:val="20"/>
        </w:rPr>
        <w:t>. Das M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onument </w:t>
      </w:r>
      <w:r>
        <w:rPr>
          <w:rFonts w:ascii="TimesNewRomanPSMT" w:hAnsi="TimesNewRomanPSMT" w:cs="TimesNewRomanPSMT"/>
          <w:sz w:val="20"/>
          <w:szCs w:val="20"/>
        </w:rPr>
        <w:t>steht als</w:t>
      </w:r>
      <w:r w:rsidR="00FF75F2">
        <w:rPr>
          <w:rFonts w:ascii="TimesNewRomanPSMT" w:hAnsi="TimesNewRomanPSMT" w:cs="TimesNewRomanPSMT"/>
          <w:sz w:val="20"/>
          <w:szCs w:val="20"/>
        </w:rPr>
        <w:t xml:space="preserve"> Wahrzeichen der Stadt </w:t>
      </w:r>
      <w:r w:rsidR="00C36048">
        <w:rPr>
          <w:rFonts w:ascii="TimesNewRomanPSMT" w:hAnsi="TimesNewRomanPSMT" w:cs="TimesNewRomanPSMT"/>
          <w:sz w:val="20"/>
          <w:szCs w:val="20"/>
        </w:rPr>
        <w:t>Nachitschewan</w:t>
      </w:r>
      <w:r w:rsidR="00FF75F2">
        <w:rPr>
          <w:rFonts w:ascii="TimesNewRomanPSMT" w:hAnsi="TimesNewRomanPSMT" w:cs="TimesNewRomanPSMT"/>
          <w:sz w:val="20"/>
          <w:szCs w:val="20"/>
        </w:rPr>
        <w:t>, und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macht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auch die Schönheit der Stadt</w:t>
      </w:r>
      <w:r>
        <w:rPr>
          <w:rFonts w:ascii="TimesNewRomanPSMT" w:hAnsi="TimesNewRomanPSMT" w:cs="TimesNewRomanPSMT"/>
          <w:sz w:val="20"/>
          <w:szCs w:val="20"/>
        </w:rPr>
        <w:t xml:space="preserve"> aus. Das Grab wurde </w:t>
      </w:r>
      <w:r w:rsidR="00C36048">
        <w:rPr>
          <w:rFonts w:ascii="TimesNewRomanPSMT" w:hAnsi="TimesNewRomanPSMT" w:cs="TimesNewRomanPSMT"/>
          <w:sz w:val="20"/>
          <w:szCs w:val="20"/>
        </w:rPr>
        <w:t>1186 in Erinnerung an die Mutter</w:t>
      </w:r>
      <w:r>
        <w:rPr>
          <w:rFonts w:ascii="TimesNewRomanPSMT" w:hAnsi="TimesNewRomanPSMT" w:cs="TimesNewRomanPSMT"/>
          <w:sz w:val="20"/>
          <w:szCs w:val="20"/>
        </w:rPr>
        <w:t xml:space="preserve"> des Atabay-Herrschers Mahammad </w:t>
      </w:r>
      <w:r w:rsidR="00C36048">
        <w:rPr>
          <w:rFonts w:ascii="TimesNewRomanPSMT" w:hAnsi="TimesNewRomanPSMT" w:cs="TimesNewRomanPSMT"/>
          <w:sz w:val="20"/>
          <w:szCs w:val="20"/>
        </w:rPr>
        <w:t>Jahan Pahlavan erbaut</w:t>
      </w:r>
      <w:r w:rsidR="006B4022">
        <w:rPr>
          <w:rFonts w:ascii="TimesNewRomanPSMT" w:hAnsi="TimesNewRomanPSMT" w:cs="TimesNewRomanPSMT"/>
          <w:sz w:val="20"/>
          <w:szCs w:val="20"/>
        </w:rPr>
        <w:t>,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Taj Mahal v</w:t>
      </w:r>
      <w:r>
        <w:rPr>
          <w:rFonts w:ascii="TimesNewRomanPSMT" w:hAnsi="TimesNewRomanPSMT" w:cs="TimesNewRomanPSMT"/>
          <w:sz w:val="20"/>
          <w:szCs w:val="20"/>
        </w:rPr>
        <w:t>on Nakhchivan</w:t>
      </w:r>
      <w:r w:rsidR="006B4022">
        <w:rPr>
          <w:rFonts w:ascii="TimesNewRomanPSMT" w:hAnsi="TimesNewRomanPSMT" w:cs="TimesNewRomanPSMT"/>
          <w:sz w:val="20"/>
          <w:szCs w:val="20"/>
        </w:rPr>
        <w:t xml:space="preserve"> nennt </w:t>
      </w:r>
      <w:r w:rsidR="00FA2134">
        <w:rPr>
          <w:rFonts w:ascii="TimesNewRomanPSMT" w:hAnsi="TimesNewRomanPSMT" w:cs="TimesNewRomanPSMT"/>
          <w:sz w:val="20"/>
          <w:szCs w:val="20"/>
        </w:rPr>
        <w:t xml:space="preserve">es </w:t>
      </w:r>
      <w:r w:rsidR="006B4022">
        <w:rPr>
          <w:rFonts w:ascii="TimesNewRomanPSMT" w:hAnsi="TimesNewRomanPSMT" w:cs="TimesNewRomanPSMT"/>
          <w:sz w:val="20"/>
          <w:szCs w:val="20"/>
        </w:rPr>
        <w:t>sich</w:t>
      </w:r>
      <w:r w:rsidR="00FA2134">
        <w:rPr>
          <w:rFonts w:ascii="TimesNewRomanPSMT" w:hAnsi="TimesNewRomanPSMT" w:cs="TimesNewRomanPSMT"/>
          <w:sz w:val="20"/>
          <w:szCs w:val="20"/>
        </w:rPr>
        <w:t xml:space="preserve"> ebenso</w:t>
      </w:r>
      <w:r>
        <w:rPr>
          <w:rFonts w:ascii="TimesNewRomanPSMT" w:hAnsi="TimesNewRomanPSMT" w:cs="TimesNewRomanPSMT"/>
          <w:sz w:val="20"/>
          <w:szCs w:val="20"/>
        </w:rPr>
        <w:t xml:space="preserve">.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Auch </w:t>
      </w:r>
      <w:r w:rsidR="00FA2134">
        <w:rPr>
          <w:rFonts w:ascii="TimesNewRomanPSMT" w:hAnsi="TimesNewRomanPSMT" w:cs="TimesNewRomanPSMT"/>
          <w:sz w:val="20"/>
          <w:szCs w:val="20"/>
        </w:rPr>
        <w:t>kundschaften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wir solche historis</w:t>
      </w:r>
      <w:r>
        <w:rPr>
          <w:rFonts w:ascii="TimesNewRomanPSMT" w:hAnsi="TimesNewRomanPSMT" w:cs="TimesNewRomanPSMT"/>
          <w:sz w:val="20"/>
          <w:szCs w:val="20"/>
        </w:rPr>
        <w:t>chen Orte wie</w:t>
      </w:r>
      <w:r w:rsidR="006B4022">
        <w:rPr>
          <w:rFonts w:ascii="TimesNewRomanPSMT" w:hAnsi="TimesNewRomanPSMT" w:cs="TimesNewRomanPSMT"/>
          <w:sz w:val="20"/>
          <w:szCs w:val="20"/>
        </w:rPr>
        <w:t xml:space="preserve"> das</w:t>
      </w:r>
      <w:r w:rsidR="00FA2134">
        <w:rPr>
          <w:rFonts w:ascii="TimesNewRomanPSMT" w:hAnsi="TimesNewRomanPSMT" w:cs="TimesNewRomanPSMT"/>
          <w:sz w:val="20"/>
          <w:szCs w:val="20"/>
        </w:rPr>
        <w:t xml:space="preserve"> Yusu</w:t>
      </w:r>
      <w:r>
        <w:rPr>
          <w:rFonts w:ascii="TimesNewRomanPSMT" w:hAnsi="TimesNewRomanPSMT" w:cs="TimesNewRomanPSMT"/>
          <w:sz w:val="20"/>
          <w:szCs w:val="20"/>
        </w:rPr>
        <w:t xml:space="preserve">f Ibn Kuseyir </w:t>
      </w:r>
      <w:r w:rsidR="00C36048">
        <w:rPr>
          <w:rFonts w:ascii="TimesNewRomanPSMT" w:hAnsi="TimesNewRomanPSMT" w:cs="TimesNewRomanPSMT"/>
          <w:sz w:val="20"/>
          <w:szCs w:val="20"/>
        </w:rPr>
        <w:t>Grab (datiert 1162), Khans Haus und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 ein Teppichmuseum </w:t>
      </w:r>
      <w:r w:rsidR="00FA2134">
        <w:rPr>
          <w:rFonts w:ascii="TimesNewRomanPSMT" w:hAnsi="TimesNewRomanPSMT" w:cs="TimesNewRomanPSMT"/>
          <w:sz w:val="20"/>
          <w:szCs w:val="20"/>
        </w:rPr>
        <w:t>aus</w:t>
      </w:r>
      <w:r w:rsidR="004B1523">
        <w:rPr>
          <w:rFonts w:ascii="TimesNewRomanPSMT" w:hAnsi="TimesNewRomanPSMT" w:cs="TimesNewRomanPSMT"/>
          <w:sz w:val="20"/>
          <w:szCs w:val="20"/>
        </w:rPr>
        <w:t>. Unsere zweite Tour-Hälfte</w:t>
      </w:r>
      <w:r w:rsidR="00FA2134">
        <w:rPr>
          <w:rFonts w:ascii="TimesNewRomanPSMT" w:hAnsi="TimesNewRomanPSMT" w:cs="TimesNewRomanPSMT"/>
          <w:sz w:val="20"/>
          <w:szCs w:val="20"/>
        </w:rPr>
        <w:t xml:space="preserve"> wird dem Dorf </w:t>
      </w:r>
      <w:r w:rsidR="006A0C1C" w:rsidRPr="006A0C1C">
        <w:rPr>
          <w:rFonts w:ascii="TimesNewRomanPSMT" w:hAnsi="TimesNewRomanPSMT" w:cs="TimesNewRomanPSMT"/>
          <w:sz w:val="20"/>
          <w:szCs w:val="20"/>
        </w:rPr>
        <w:t>Karabaglar</w:t>
      </w:r>
      <w:r w:rsidR="00FA2134">
        <w:rPr>
          <w:rFonts w:ascii="TimesNewRomanPSMT" w:hAnsi="TimesNewRomanPSMT" w:cs="TimesNewRomanPSMT"/>
          <w:sz w:val="20"/>
          <w:szCs w:val="20"/>
        </w:rPr>
        <w:t xml:space="preserve"> der </w:t>
      </w:r>
      <w:r w:rsidR="006B4022">
        <w:rPr>
          <w:rFonts w:ascii="TimesNewRomanPSMT" w:hAnsi="TimesNewRomanPSMT" w:cs="TimesNewRomanPSMT"/>
          <w:sz w:val="20"/>
          <w:szCs w:val="20"/>
        </w:rPr>
        <w:t>Sharur R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egion gewidmet sein, wo wir 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das </w:t>
      </w:r>
      <w:r w:rsidR="00C36048">
        <w:rPr>
          <w:rFonts w:ascii="TimesNewRomanPSMT" w:hAnsi="TimesNewRomanPSMT" w:cs="TimesNewRomanPSMT"/>
          <w:sz w:val="20"/>
          <w:szCs w:val="20"/>
        </w:rPr>
        <w:t>Denkm</w:t>
      </w:r>
      <w:r w:rsidR="004B1523">
        <w:rPr>
          <w:rFonts w:ascii="TimesNewRomanPSMT" w:hAnsi="TimesNewRomanPSMT" w:cs="TimesNewRomanPSMT"/>
          <w:sz w:val="20"/>
          <w:szCs w:val="20"/>
        </w:rPr>
        <w:t>al des XII Jahrhundert</w:t>
      </w:r>
      <w:r w:rsidR="006A0C1C">
        <w:rPr>
          <w:rFonts w:ascii="TimesNewRomanPSMT" w:hAnsi="TimesNewRomanPSMT" w:cs="TimesNewRomanPSMT"/>
          <w:sz w:val="20"/>
          <w:szCs w:val="20"/>
        </w:rPr>
        <w:t xml:space="preserve"> eingehend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 betrachten </w:t>
      </w:r>
      <w:r w:rsidR="00C36048">
        <w:rPr>
          <w:rFonts w:ascii="TimesNewRomanPSMT" w:hAnsi="TimesNewRomanPSMT" w:cs="TimesNewRomanPSMT"/>
          <w:sz w:val="20"/>
          <w:szCs w:val="20"/>
        </w:rPr>
        <w:t>können. Das Mausoleum befindet sich in einem gleichnamigen Dorf.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 </w:t>
      </w:r>
      <w:r w:rsidR="006A0C1C">
        <w:rPr>
          <w:rFonts w:ascii="TimesNewRomanPSMT" w:hAnsi="TimesNewRomanPSMT" w:cs="TimesNewRomanPSMT"/>
          <w:sz w:val="20"/>
          <w:szCs w:val="20"/>
        </w:rPr>
        <w:t>Dann besuchen wir</w:t>
      </w:r>
      <w:r w:rsidR="00C5427E">
        <w:rPr>
          <w:rFonts w:ascii="TimesNewRomanPSMT" w:hAnsi="TimesNewRomanPSMT" w:cs="TimesNewRomanPSMT"/>
          <w:sz w:val="20"/>
          <w:szCs w:val="20"/>
        </w:rPr>
        <w:t xml:space="preserve"> das</w:t>
      </w:r>
      <w:r w:rsidR="006A0C1C">
        <w:rPr>
          <w:rFonts w:ascii="TimesNewRomanPSMT" w:hAnsi="TimesNewRomanPSMT" w:cs="TimesNewRomanPSMT"/>
          <w:sz w:val="20"/>
          <w:szCs w:val="20"/>
        </w:rPr>
        <w:t xml:space="preserve"> Duzdag </w:t>
      </w:r>
      <w:r w:rsidR="00C36048">
        <w:rPr>
          <w:rFonts w:ascii="TimesNewRomanPSMT" w:hAnsi="TimesNewRomanPSMT" w:cs="TimesNewRomanPSMT"/>
          <w:sz w:val="20"/>
          <w:szCs w:val="20"/>
        </w:rPr>
        <w:t>Salzminen Hospital</w:t>
      </w:r>
      <w:r w:rsidR="00C5427E">
        <w:rPr>
          <w:rFonts w:ascii="TimesNewRomanPSMT" w:hAnsi="TimesNewRomanPSMT" w:cs="TimesNewRomanPSMT"/>
          <w:sz w:val="20"/>
          <w:szCs w:val="20"/>
        </w:rPr>
        <w:t xml:space="preserve">, </w:t>
      </w:r>
      <w:r w:rsidR="00C36048">
        <w:rPr>
          <w:rFonts w:ascii="TimesNewRomanPSMT" w:hAnsi="TimesNewRomanPSMT" w:cs="TimesNewRomanPSMT"/>
          <w:sz w:val="20"/>
          <w:szCs w:val="20"/>
        </w:rPr>
        <w:t>-</w:t>
      </w:r>
      <w:r w:rsidR="00C5427E"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>ein</w:t>
      </w:r>
      <w:r w:rsidR="006B4022">
        <w:rPr>
          <w:rFonts w:ascii="TimesNewRomanPSMT" w:hAnsi="TimesNewRomanPSMT" w:cs="TimesNewRomanPSMT"/>
          <w:sz w:val="20"/>
          <w:szCs w:val="20"/>
        </w:rPr>
        <w:t xml:space="preserve"> weltweit </w:t>
      </w:r>
      <w:r w:rsidR="00C36048">
        <w:rPr>
          <w:rFonts w:ascii="TimesNewRomanPSMT" w:hAnsi="TimesNewRomanPSMT" w:cs="TimesNewRomanPSMT"/>
          <w:sz w:val="20"/>
          <w:szCs w:val="20"/>
        </w:rPr>
        <w:t>einzigar</w:t>
      </w:r>
      <w:r w:rsidR="006B4022">
        <w:rPr>
          <w:rFonts w:ascii="TimesNewRomanPSMT" w:hAnsi="TimesNewRomanPSMT" w:cs="TimesNewRomanPSMT"/>
          <w:sz w:val="20"/>
          <w:szCs w:val="20"/>
        </w:rPr>
        <w:t>tiges Asthma</w:t>
      </w:r>
      <w:r w:rsidR="00201F70">
        <w:rPr>
          <w:rFonts w:ascii="TimesNewRomanPSMT" w:hAnsi="TimesNewRomanPSMT" w:cs="TimesNewRomanPSMT"/>
          <w:sz w:val="20"/>
          <w:szCs w:val="20"/>
        </w:rPr>
        <w:t xml:space="preserve"> und Bronchitis-</w:t>
      </w:r>
      <w:r w:rsidR="006B4022">
        <w:rPr>
          <w:rFonts w:ascii="TimesNewRomanPSMT" w:hAnsi="TimesNewRomanPSMT" w:cs="TimesNewRomanPSMT"/>
          <w:sz w:val="20"/>
          <w:szCs w:val="20"/>
        </w:rPr>
        <w:t>Behandlungszentrum</w:t>
      </w:r>
      <w:r w:rsidR="00C36048">
        <w:rPr>
          <w:rFonts w:ascii="TimesNewRomanPSMT" w:hAnsi="TimesNewRomanPSMT" w:cs="TimesNewRomanPSMT"/>
          <w:sz w:val="20"/>
          <w:szCs w:val="20"/>
        </w:rPr>
        <w:t>. Die Salzminen</w:t>
      </w:r>
      <w:r w:rsidR="005B1983">
        <w:rPr>
          <w:rFonts w:ascii="TimesNewRomanPSMT" w:hAnsi="TimesNewRomanPSMT" w:cs="TimesNewRomanPSMT"/>
          <w:sz w:val="20"/>
          <w:szCs w:val="20"/>
        </w:rPr>
        <w:t xml:space="preserve"> eignen sich</w:t>
      </w:r>
      <w:r w:rsidR="00AA0FCD"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lastRenderedPageBreak/>
        <w:t>für die</w:t>
      </w:r>
      <w:r w:rsidR="005B1983">
        <w:rPr>
          <w:rFonts w:ascii="TimesNewRomanPSMT" w:hAnsi="TimesNewRomanPSMT" w:cs="TimesNewRomanPSMT"/>
          <w:sz w:val="20"/>
          <w:szCs w:val="20"/>
        </w:rPr>
        <w:t xml:space="preserve"> 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atürliche medizinische Behandlung von </w:t>
      </w:r>
      <w:r w:rsidR="00B00CB3">
        <w:rPr>
          <w:rFonts w:ascii="TimesNewRomanPSMT" w:hAnsi="TimesNewRomanPSMT" w:cs="TimesNewRomanPSMT"/>
          <w:sz w:val="20"/>
          <w:szCs w:val="20"/>
        </w:rPr>
        <w:t>Asthma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und </w:t>
      </w:r>
      <w:r w:rsidR="00B00CB3">
        <w:rPr>
          <w:rFonts w:ascii="TimesNewRomanPSMT" w:hAnsi="TimesNewRomanPSMT" w:cs="TimesNewRomanPSMT"/>
          <w:sz w:val="20"/>
          <w:szCs w:val="20"/>
        </w:rPr>
        <w:t>Bronchitis</w:t>
      </w:r>
      <w:r w:rsidR="00C36048">
        <w:rPr>
          <w:rFonts w:ascii="TimesNewRomanPSMT" w:hAnsi="TimesNewRomanPSMT" w:cs="TimesNewRomanPSMT"/>
          <w:sz w:val="20"/>
          <w:szCs w:val="20"/>
        </w:rPr>
        <w:t>. Die medizinisch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e Behandlung erfolgt, indem die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Patienten mehrere Stunden </w:t>
      </w:r>
      <w:r w:rsidR="00B672A9">
        <w:rPr>
          <w:rFonts w:ascii="TimesNewRomanPSMT" w:hAnsi="TimesNewRomanPSMT" w:cs="TimesNewRomanPSMT"/>
          <w:sz w:val="20"/>
          <w:szCs w:val="20"/>
        </w:rPr>
        <w:t>täglich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in den le</w:t>
      </w:r>
      <w:r w:rsidR="00531013">
        <w:rPr>
          <w:rFonts w:ascii="TimesNewRomanPSMT" w:hAnsi="TimesNewRomanPSMT" w:cs="TimesNewRomanPSMT"/>
          <w:sz w:val="20"/>
          <w:szCs w:val="20"/>
        </w:rPr>
        <w:t>eren Salzminen gehalten werden</w:t>
      </w:r>
      <w:r w:rsidR="005B1983">
        <w:rPr>
          <w:rFonts w:ascii="TimesNewRomanPSMT" w:hAnsi="TimesNewRomanPSMT" w:cs="TimesNewRomanPSMT"/>
          <w:sz w:val="20"/>
          <w:szCs w:val="20"/>
        </w:rPr>
        <w:t>, welche mit entsprechender Beleuchtung attraktiv zur Geltung kommen</w:t>
      </w:r>
      <w:r w:rsidR="00201F70">
        <w:rPr>
          <w:rFonts w:ascii="TimesNewRomanPSMT" w:hAnsi="TimesNewRomanPSMT" w:cs="TimesNewRomanPSMT"/>
          <w:sz w:val="20"/>
          <w:szCs w:val="20"/>
        </w:rPr>
        <w:t xml:space="preserve">. Es gilt im eigentlichen Sinne als </w:t>
      </w:r>
      <w:r w:rsidR="00C36048">
        <w:rPr>
          <w:rFonts w:ascii="TimesNewRomanPSMT" w:hAnsi="TimesNewRomanPSMT" w:cs="TimesNewRomanPSMT"/>
          <w:sz w:val="20"/>
          <w:szCs w:val="20"/>
        </w:rPr>
        <w:t>Physiotherapie Krankenhaus</w:t>
      </w:r>
      <w:r w:rsidR="00201F70">
        <w:rPr>
          <w:rFonts w:ascii="TimesNewRomanPSMT" w:hAnsi="TimesNewRomanPSMT" w:cs="TimesNewRomanPSMT"/>
          <w:sz w:val="20"/>
          <w:szCs w:val="20"/>
        </w:rPr>
        <w:t>,  Duzdag bedeutet Salzberg</w:t>
      </w:r>
      <w:r w:rsidR="00C36048">
        <w:rPr>
          <w:rFonts w:ascii="TimesNewRomanPSMT" w:hAnsi="TimesNewRomanPSMT" w:cs="TimesNewRomanPSMT"/>
          <w:sz w:val="20"/>
          <w:szCs w:val="20"/>
        </w:rPr>
        <w:t>. Die Asthmatiker bleiben</w:t>
      </w:r>
      <w:r w:rsidR="00201F70">
        <w:rPr>
          <w:rFonts w:ascii="TimesNewRomanPSMT" w:hAnsi="TimesNewRomanPSMT" w:cs="TimesNewRomanPSMT"/>
          <w:sz w:val="20"/>
          <w:szCs w:val="20"/>
        </w:rPr>
        <w:t xml:space="preserve"> etwa einen Monat im Berg Duzdag zur Behandlung</w:t>
      </w:r>
      <w:r w:rsidR="004B1523">
        <w:rPr>
          <w:rFonts w:ascii="TimesNewRomanPSMT" w:hAnsi="TimesNewRomanPSMT" w:cs="TimesNewRomanPSMT"/>
          <w:sz w:val="20"/>
          <w:szCs w:val="20"/>
        </w:rPr>
        <w:t>. Die</w:t>
      </w:r>
      <w:r w:rsidR="00201F70">
        <w:rPr>
          <w:rFonts w:ascii="TimesNewRomanPSMT" w:hAnsi="TimesNewRomanPSMT" w:cs="TimesNewRomanPSMT"/>
          <w:sz w:val="20"/>
          <w:szCs w:val="20"/>
        </w:rPr>
        <w:t>se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 Behandlung ergibt</w:t>
      </w:r>
      <w:r w:rsidR="00B00CB3">
        <w:rPr>
          <w:rFonts w:ascii="TimesNewRomanPSMT" w:hAnsi="TimesNewRomanPSMT" w:cs="TimesNewRomanPSMT"/>
          <w:sz w:val="20"/>
          <w:szCs w:val="20"/>
        </w:rPr>
        <w:t xml:space="preserve"> allgemein</w:t>
      </w:r>
      <w:r w:rsidR="004B1523"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80% </w:t>
      </w:r>
      <w:r w:rsidR="00B00CB3">
        <w:rPr>
          <w:rFonts w:ascii="TimesNewRomanPSMT" w:hAnsi="TimesNewRomanPSMT" w:cs="TimesNewRomanPSMT"/>
          <w:sz w:val="20"/>
          <w:szCs w:val="20"/>
        </w:rPr>
        <w:t>eines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positiven Ergebnisses. </w:t>
      </w:r>
      <w:r w:rsidR="004B1523">
        <w:rPr>
          <w:rFonts w:ascii="TimesNewRomanPSMT" w:hAnsi="TimesNewRomanPSMT" w:cs="TimesNewRomanPSMT"/>
          <w:sz w:val="20"/>
          <w:szCs w:val="20"/>
        </w:rPr>
        <w:t>Ein 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ehr interessanter und </w:t>
      </w:r>
      <w:r w:rsidR="00201F70">
        <w:rPr>
          <w:rFonts w:ascii="TimesNewRomanPSMT" w:hAnsi="TimesNewRomanPSMT" w:cs="TimesNewRomanPSMT"/>
          <w:sz w:val="20"/>
          <w:szCs w:val="20"/>
        </w:rPr>
        <w:t>beeindruckender Ort. Duzdag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extrahiert auch Speisesalz. </w:t>
      </w:r>
      <w:r w:rsidR="00201F70">
        <w:rPr>
          <w:rFonts w:ascii="TimesNewRomanPSMT" w:hAnsi="TimesNewRomanPSMT" w:cs="TimesNewRomanPSMT"/>
          <w:sz w:val="20"/>
          <w:szCs w:val="20"/>
        </w:rPr>
        <w:br/>
        <w:t>Unsere</w:t>
      </w:r>
      <w:r w:rsidR="008B6D25"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>Übernachtung</w:t>
      </w:r>
      <w:r w:rsidR="008B6D25">
        <w:rPr>
          <w:rFonts w:ascii="TimesNewRomanPSMT" w:hAnsi="TimesNewRomanPSMT" w:cs="TimesNewRomanPSMT"/>
          <w:sz w:val="20"/>
          <w:szCs w:val="20"/>
        </w:rPr>
        <w:t>.</w:t>
      </w:r>
      <w:r w:rsidR="00201F70">
        <w:rPr>
          <w:rFonts w:ascii="TimesNewRomanPSMT" w:hAnsi="TimesNewRomanPSMT" w:cs="TimesNewRomanPSMT"/>
          <w:sz w:val="20"/>
          <w:szCs w:val="20"/>
        </w:rPr>
        <w:t xml:space="preserve"> </w:t>
      </w:r>
      <w:r w:rsidR="00C36048">
        <w:rPr>
          <w:rFonts w:ascii="TimesNewRomanPSMT" w:hAnsi="TimesNewRomanPSMT" w:cs="TimesNewRomanPSMT"/>
          <w:sz w:val="20"/>
          <w:szCs w:val="20"/>
        </w:rPr>
        <w:t>(F,M-)</w:t>
      </w:r>
    </w:p>
    <w:p w:rsidR="000D0A7D" w:rsidRDefault="000D0A7D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13- Nachitschewan- Baku (401 km)</w:t>
      </w:r>
    </w:p>
    <w:p w:rsidR="00C36048" w:rsidRDefault="000405CA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0405CA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14605</wp:posOffset>
            </wp:positionV>
            <wp:extent cx="2220595" cy="1236980"/>
            <wp:effectExtent l="0" t="0" r="8255" b="1270"/>
            <wp:wrapTight wrapText="bothSides">
              <wp:wrapPolygon edited="0">
                <wp:start x="0" y="0"/>
                <wp:lineTo x="0" y="21290"/>
                <wp:lineTo x="21495" y="21290"/>
                <wp:lineTo x="2149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50E">
        <w:rPr>
          <w:rFonts w:ascii="TimesNewRomanPSMT" w:hAnsi="TimesNewRomanPSMT" w:cs="TimesNewRomanPSMT"/>
          <w:sz w:val="20"/>
          <w:szCs w:val="20"/>
        </w:rPr>
        <w:t>Heute morgen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fahren wir nach Schä</w:t>
      </w:r>
      <w:r w:rsidR="005E1A62">
        <w:rPr>
          <w:rFonts w:ascii="TimesNewRomanPSMT" w:hAnsi="TimesNewRomanPSMT" w:cs="TimesNewRomanPSMT"/>
          <w:sz w:val="20"/>
          <w:szCs w:val="20"/>
        </w:rPr>
        <w:t xml:space="preserve">rur, </w:t>
      </w:r>
      <w:r w:rsidR="00C36048">
        <w:rPr>
          <w:rFonts w:ascii="TimesNewRomanPSMT" w:hAnsi="TimesNewRomanPSMT" w:cs="TimesNewRomanPSMT"/>
          <w:sz w:val="20"/>
          <w:szCs w:val="20"/>
        </w:rPr>
        <w:t>welche</w:t>
      </w:r>
      <w:r w:rsidR="00FC450E">
        <w:rPr>
          <w:rFonts w:ascii="TimesNewRomanPSMT" w:hAnsi="TimesNewRomanPSMT" w:cs="TimesNewRomanPSMT"/>
          <w:sz w:val="20"/>
          <w:szCs w:val="20"/>
        </w:rPr>
        <w:t>s eine Stunde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</w:t>
      </w:r>
      <w:r w:rsidR="005E1A62">
        <w:rPr>
          <w:rFonts w:ascii="TimesNewRomanPSMT" w:hAnsi="TimesNewRomanPSMT" w:cs="TimesNewRomanPSMT"/>
          <w:sz w:val="20"/>
          <w:szCs w:val="20"/>
        </w:rPr>
        <w:t xml:space="preserve">von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Nachitschewan </w:t>
      </w:r>
      <w:r w:rsidR="00FC450E">
        <w:rPr>
          <w:rFonts w:ascii="TimesNewRomanPSMT" w:hAnsi="TimesNewRomanPSMT" w:cs="TimesNewRomanPSMT"/>
          <w:sz w:val="20"/>
          <w:szCs w:val="20"/>
        </w:rPr>
        <w:t>entfernt liegt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. Dort </w:t>
      </w:r>
      <w:r w:rsidRPr="000405CA">
        <w:rPr>
          <w:rFonts w:ascii="TimesNewRomanPSMT" w:hAnsi="TimesNewRomanPSMT" w:cs="TimesNewRomanPSMT"/>
          <w:sz w:val="20"/>
          <w:szCs w:val="20"/>
        </w:rPr>
        <w:t xml:space="preserve"> </w:t>
      </w:r>
      <w:r w:rsidR="00FC450E">
        <w:rPr>
          <w:rFonts w:ascii="TimesNewRomanPSMT" w:hAnsi="TimesNewRomanPSMT" w:cs="TimesNewRomanPSMT"/>
          <w:sz w:val="20"/>
          <w:szCs w:val="20"/>
        </w:rPr>
        <w:t>unternehmen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wir einen Spaziergang im S</w:t>
      </w:r>
      <w:r w:rsidR="005E1A62">
        <w:rPr>
          <w:rFonts w:ascii="TimesNewRomanPSMT" w:hAnsi="TimesNewRomanPSMT" w:cs="TimesNewRomanPSMT"/>
          <w:sz w:val="20"/>
          <w:szCs w:val="20"/>
        </w:rPr>
        <w:t>a</w:t>
      </w:r>
      <w:r w:rsidR="00C36048">
        <w:rPr>
          <w:rFonts w:ascii="TimesNewRomanPSMT" w:hAnsi="TimesNewRomanPSMT" w:cs="TimesNewRomanPSMT"/>
          <w:sz w:val="20"/>
          <w:szCs w:val="20"/>
        </w:rPr>
        <w:t>d</w:t>
      </w:r>
      <w:r w:rsidR="005E1A62">
        <w:rPr>
          <w:rFonts w:ascii="TimesNewRomanPSMT" w:hAnsi="TimesNewRomanPSMT" w:cs="TimesNewRomanPSMT"/>
          <w:sz w:val="20"/>
          <w:szCs w:val="20"/>
        </w:rPr>
        <w:t>a</w:t>
      </w:r>
      <w:r w:rsidR="00C36048">
        <w:rPr>
          <w:rFonts w:ascii="TimesNewRomanPSMT" w:hAnsi="TimesNewRomanPSMT" w:cs="TimesNewRomanPSMT"/>
          <w:sz w:val="20"/>
          <w:szCs w:val="20"/>
        </w:rPr>
        <w:t>r</w:t>
      </w:r>
      <w:r w:rsidR="005E1A62">
        <w:rPr>
          <w:rFonts w:ascii="TimesNewRomanPSMT" w:hAnsi="TimesNewRomanPSMT" w:cs="TimesNewRomanPSMT"/>
          <w:sz w:val="20"/>
          <w:szCs w:val="20"/>
        </w:rPr>
        <w:t xml:space="preserve">ak. </w:t>
      </w:r>
      <w:r w:rsidR="00C36048">
        <w:rPr>
          <w:rFonts w:ascii="TimesNewRomanPSMT" w:hAnsi="TimesNewRomanPSMT" w:cs="TimesNewRomanPSMT"/>
          <w:sz w:val="20"/>
          <w:szCs w:val="20"/>
        </w:rPr>
        <w:t>S</w:t>
      </w:r>
      <w:r w:rsidR="005E1A62">
        <w:rPr>
          <w:rFonts w:ascii="TimesNewRomanPSMT" w:hAnsi="TimesNewRomanPSMT" w:cs="TimesNewRomanPSMT"/>
          <w:sz w:val="20"/>
          <w:szCs w:val="20"/>
        </w:rPr>
        <w:t>a</w:t>
      </w:r>
      <w:r w:rsidR="00C36048">
        <w:rPr>
          <w:rFonts w:ascii="TimesNewRomanPSMT" w:hAnsi="TimesNewRomanPSMT" w:cs="TimesNewRomanPSMT"/>
          <w:sz w:val="20"/>
          <w:szCs w:val="20"/>
        </w:rPr>
        <w:t>d</w:t>
      </w:r>
      <w:r w:rsidR="005E1A62">
        <w:rPr>
          <w:rFonts w:ascii="TimesNewRomanPSMT" w:hAnsi="TimesNewRomanPSMT" w:cs="TimesNewRomanPSMT"/>
          <w:sz w:val="20"/>
          <w:szCs w:val="20"/>
        </w:rPr>
        <w:t>a</w:t>
      </w:r>
      <w:r w:rsidR="00C36048">
        <w:rPr>
          <w:rFonts w:ascii="TimesNewRomanPSMT" w:hAnsi="TimesNewRomanPSMT" w:cs="TimesNewRomanPSMT"/>
          <w:sz w:val="20"/>
          <w:szCs w:val="20"/>
        </w:rPr>
        <w:t>r</w:t>
      </w:r>
      <w:r w:rsidR="005E1A62">
        <w:rPr>
          <w:rFonts w:ascii="TimesNewRomanPSMT" w:hAnsi="TimesNewRomanPSMT" w:cs="TimesNewRomanPSMT"/>
          <w:sz w:val="20"/>
          <w:szCs w:val="20"/>
        </w:rPr>
        <w:t>a</w:t>
      </w:r>
      <w:r w:rsidR="00C36048">
        <w:rPr>
          <w:rFonts w:ascii="TimesNewRomanPSMT" w:hAnsi="TimesNewRomanPSMT" w:cs="TimesNewRomanPSMT"/>
          <w:sz w:val="20"/>
          <w:szCs w:val="20"/>
        </w:rPr>
        <w:t>k ist ein</w:t>
      </w:r>
      <w:r w:rsidR="00FC450E">
        <w:rPr>
          <w:rFonts w:ascii="TimesNewRomanPSMT" w:hAnsi="TimesNewRomanPSMT" w:cs="TimesNewRomanPSMT"/>
          <w:sz w:val="20"/>
          <w:szCs w:val="20"/>
        </w:rPr>
        <w:t>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</w:t>
      </w:r>
      <w:r w:rsidR="00FC450E">
        <w:rPr>
          <w:rFonts w:ascii="TimesNewRomanPSMT" w:hAnsi="TimesNewRomanPSMT" w:cs="TimesNewRomanPSMT"/>
          <w:sz w:val="20"/>
          <w:szCs w:val="20"/>
        </w:rPr>
        <w:t>der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älteste</w:t>
      </w:r>
      <w:r w:rsidR="00FC450E">
        <w:rPr>
          <w:rFonts w:ascii="TimesNewRomanPSMT" w:hAnsi="TimesNewRomanPSMT" w:cs="TimesNewRomanPSMT"/>
          <w:sz w:val="20"/>
          <w:szCs w:val="20"/>
        </w:rPr>
        <w:t>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Regionen in Aserbaidschan. Es </w:t>
      </w:r>
      <w:r w:rsidR="00E5166A">
        <w:rPr>
          <w:rFonts w:ascii="TimesNewRomanPSMT" w:hAnsi="TimesNewRomanPSMT" w:cs="TimesNewRomanPSMT"/>
          <w:sz w:val="20"/>
          <w:szCs w:val="20"/>
        </w:rPr>
        <w:t>befindet sich</w:t>
      </w:r>
      <w:r w:rsidR="005E1A62">
        <w:rPr>
          <w:rFonts w:ascii="TimesNewRomanPSMT" w:hAnsi="TimesNewRomanPSMT" w:cs="TimesNewRomanPSMT"/>
          <w:sz w:val="20"/>
          <w:szCs w:val="20"/>
        </w:rPr>
        <w:t xml:space="preserve"> in der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Nähe vom Berg Aghridagh. Dort können wir uns an </w:t>
      </w:r>
      <w:r w:rsidR="00FC450E">
        <w:rPr>
          <w:rFonts w:ascii="TimesNewRomanPSMT" w:hAnsi="TimesNewRomanPSMT" w:cs="TimesNewRomanPSMT"/>
          <w:sz w:val="20"/>
          <w:szCs w:val="20"/>
        </w:rPr>
        <w:t>der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schönen </w:t>
      </w:r>
      <w:r w:rsidR="00FC450E">
        <w:rPr>
          <w:rFonts w:ascii="TimesNewRomanPSMT" w:hAnsi="TimesNewRomanPSMT" w:cs="TimesNewRomanPSMT"/>
          <w:sz w:val="20"/>
          <w:szCs w:val="20"/>
        </w:rPr>
        <w:t>Aussicht erfreuen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. Hier </w:t>
      </w:r>
      <w:r w:rsidR="00FC450E">
        <w:rPr>
          <w:rFonts w:ascii="TimesNewRomanPSMT" w:hAnsi="TimesNewRomanPSMT" w:cs="TimesNewRomanPSMT"/>
          <w:sz w:val="20"/>
          <w:szCs w:val="20"/>
        </w:rPr>
        <w:t xml:space="preserve">genießt </w:t>
      </w:r>
      <w:r w:rsidR="00E5166A">
        <w:rPr>
          <w:rFonts w:ascii="TimesNewRomanPSMT" w:hAnsi="TimesNewRomanPSMT" w:cs="TimesNewRomanPSMT"/>
          <w:sz w:val="20"/>
          <w:szCs w:val="20"/>
        </w:rPr>
        <w:t xml:space="preserve">noch </w:t>
      </w:r>
      <w:r w:rsidR="00FC450E">
        <w:rPr>
          <w:rFonts w:ascii="TimesNewRomanPSMT" w:hAnsi="TimesNewRomanPSMT" w:cs="TimesNewRomanPSMT"/>
          <w:sz w:val="20"/>
          <w:szCs w:val="20"/>
        </w:rPr>
        <w:t>Jeder von uns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</w:t>
      </w:r>
      <w:r w:rsidR="00FC450E">
        <w:rPr>
          <w:rFonts w:ascii="TimesNewRomanPSMT" w:hAnsi="TimesNewRomanPSMT" w:cs="TimesNewRomanPSMT"/>
          <w:sz w:val="20"/>
          <w:szCs w:val="20"/>
        </w:rPr>
        <w:t>seine freie Zeit für sich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bis zum frü</w:t>
      </w:r>
      <w:r w:rsidR="00FC450E">
        <w:rPr>
          <w:rFonts w:ascii="TimesNewRomanPSMT" w:hAnsi="TimesNewRomanPSMT" w:cs="TimesNewRomanPSMT"/>
          <w:sz w:val="20"/>
          <w:szCs w:val="20"/>
        </w:rPr>
        <w:t xml:space="preserve">hen Abend. Danach fahren </w:t>
      </w:r>
      <w:r w:rsidR="00C36048">
        <w:rPr>
          <w:rFonts w:ascii="TimesNewRomanPSMT" w:hAnsi="TimesNewRomanPSMT" w:cs="TimesNewRomanPSMT"/>
          <w:sz w:val="20"/>
          <w:szCs w:val="20"/>
        </w:rPr>
        <w:t>wir zurück nach Nachitschewan Flughafen</w:t>
      </w:r>
      <w:r w:rsidR="00FC450E">
        <w:rPr>
          <w:rFonts w:ascii="TimesNewRomanPSMT" w:hAnsi="TimesNewRomanPSMT" w:cs="TimesNewRomanPSMT"/>
          <w:sz w:val="20"/>
          <w:szCs w:val="20"/>
        </w:rPr>
        <w:t>. Nachitschewan und Flug nach</w:t>
      </w:r>
      <w:r w:rsidR="00E5166A">
        <w:rPr>
          <w:rFonts w:ascii="TimesNewRomanPSMT" w:hAnsi="TimesNewRomanPSMT" w:cs="TimesNewRomanPSMT"/>
          <w:sz w:val="20"/>
          <w:szCs w:val="20"/>
        </w:rPr>
        <w:t xml:space="preserve"> </w:t>
      </w:r>
      <w:r w:rsidR="00FC450E">
        <w:rPr>
          <w:rFonts w:ascii="TimesNewRomanPSMT" w:hAnsi="TimesNewRomanPSMT" w:cs="TimesNewRomanPSMT"/>
          <w:sz w:val="20"/>
          <w:szCs w:val="20"/>
        </w:rPr>
        <w:t xml:space="preserve">Baku; </w:t>
      </w:r>
      <w:r w:rsidR="00C36048">
        <w:rPr>
          <w:rFonts w:ascii="TimesNewRomanPSMT" w:hAnsi="TimesNewRomanPSMT" w:cs="TimesNewRomanPSMT"/>
          <w:sz w:val="20"/>
          <w:szCs w:val="20"/>
        </w:rPr>
        <w:t>Übernachtung in Baku. (F,M, -)</w:t>
      </w:r>
    </w:p>
    <w:p w:rsidR="00FC450E" w:rsidRDefault="00FC450E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14- Modern Baku</w:t>
      </w:r>
    </w:p>
    <w:p w:rsidR="00C36048" w:rsidRDefault="00EE7072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EE7072">
        <w:rPr>
          <w:rFonts w:ascii="TimesNewRomanPSMT" w:hAnsi="TimesNewRomanPSMT" w:cs="TimesNewRomanPSMT"/>
          <w:noProof/>
          <w:sz w:val="20"/>
          <w:szCs w:val="20"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01930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96" y="21251"/>
                <wp:lineTo x="2139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9CE">
        <w:rPr>
          <w:rFonts w:ascii="TimesNewRomanPSMT" w:hAnsi="TimesNewRomanPSMT" w:cs="TimesNewRomanPSMT"/>
          <w:sz w:val="20"/>
          <w:szCs w:val="20"/>
        </w:rPr>
        <w:t>Heute morgen be</w:t>
      </w:r>
      <w:r w:rsidR="00C36048">
        <w:rPr>
          <w:rFonts w:ascii="TimesNewRomanPSMT" w:hAnsi="TimesNewRomanPSMT" w:cs="TimesNewRomanPSMT"/>
          <w:sz w:val="20"/>
          <w:szCs w:val="20"/>
        </w:rPr>
        <w:t>s</w:t>
      </w:r>
      <w:r w:rsidR="004409CE">
        <w:rPr>
          <w:rFonts w:ascii="TimesNewRomanPSMT" w:hAnsi="TimesNewRomanPSMT" w:cs="TimesNewRomanPSMT"/>
          <w:sz w:val="20"/>
          <w:szCs w:val="20"/>
        </w:rPr>
        <w:t>u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chen Sie </w:t>
      </w:r>
      <w:r w:rsidR="00FB60DB">
        <w:rPr>
          <w:rFonts w:ascii="TimesNewRomanPSMT" w:hAnsi="TimesNewRomanPSMT" w:cs="TimesNewRomanPSMT"/>
          <w:sz w:val="20"/>
          <w:szCs w:val="20"/>
        </w:rPr>
        <w:t xml:space="preserve">das 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Heydar Aliyev Kulturzentrum </w:t>
      </w:r>
      <w:r w:rsidR="004409CE">
        <w:rPr>
          <w:rFonts w:ascii="TimesNewRomanPSMT" w:hAnsi="TimesNewRomanPSMT" w:cs="TimesNewRomanPSMT"/>
          <w:sz w:val="20"/>
          <w:szCs w:val="20"/>
        </w:rPr>
        <w:t>(</w:t>
      </w:r>
      <w:r>
        <w:rPr>
          <w:rFonts w:ascii="TimesNewRomanPSMT" w:hAnsi="TimesNewRomanPSMT" w:cs="TimesNewRomanPSMT"/>
          <w:sz w:val="20"/>
          <w:szCs w:val="20"/>
        </w:rPr>
        <w:t xml:space="preserve">montags </w:t>
      </w:r>
      <w:r w:rsidR="004409CE">
        <w:rPr>
          <w:rFonts w:ascii="TimesNewRomanPSMT" w:hAnsi="TimesNewRomanPSMT" w:cs="TimesNewRomanPSMT"/>
          <w:sz w:val="20"/>
          <w:szCs w:val="20"/>
        </w:rPr>
        <w:t>geschlossen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). Das Heydar Aliyev Center </w:t>
      </w:r>
      <w:r w:rsidR="000312C4">
        <w:rPr>
          <w:rFonts w:ascii="TimesNewRomanPSMT" w:hAnsi="TimesNewRomanPSMT" w:cs="TimesNewRomanPSMT"/>
          <w:sz w:val="20"/>
          <w:szCs w:val="20"/>
        </w:rPr>
        <w:t>verkörpert</w:t>
      </w:r>
      <w:r>
        <w:rPr>
          <w:rFonts w:ascii="TimesNewRomanPSMT" w:hAnsi="TimesNewRomanPSMT" w:cs="TimesNewRomanPSMT"/>
          <w:sz w:val="20"/>
          <w:szCs w:val="20"/>
        </w:rPr>
        <w:t xml:space="preserve"> ein 619.000 Quadratfuß großer </w:t>
      </w:r>
      <w:r w:rsidR="00C36048">
        <w:rPr>
          <w:rFonts w:ascii="TimesNewRomanPSMT" w:hAnsi="TimesNewRomanPSMT" w:cs="TimesNewRomanPSMT"/>
          <w:sz w:val="20"/>
          <w:szCs w:val="20"/>
        </w:rPr>
        <w:t>Gebäudekomplex in Aserbaidschan</w:t>
      </w:r>
      <w:r w:rsidR="009D1362">
        <w:rPr>
          <w:rFonts w:ascii="TimesNewRomanPSMT" w:hAnsi="TimesNewRomanPSMT" w:cs="TimesNewRomanPSMT"/>
          <w:sz w:val="20"/>
          <w:szCs w:val="20"/>
        </w:rPr>
        <w:t>s Baku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, </w:t>
      </w:r>
      <w:r w:rsidR="009D1362">
        <w:rPr>
          <w:rFonts w:ascii="TimesNewRomanPSMT" w:hAnsi="TimesNewRomanPSMT" w:cs="TimesNewRomanPSMT"/>
          <w:sz w:val="20"/>
          <w:szCs w:val="20"/>
        </w:rPr>
        <w:t>welcher</w:t>
      </w:r>
      <w:r w:rsidR="00B4140B">
        <w:rPr>
          <w:rFonts w:ascii="TimesNewRomanPSMT" w:hAnsi="TimesNewRomanPSMT" w:cs="TimesNewRomanPSMT"/>
          <w:sz w:val="20"/>
          <w:szCs w:val="20"/>
        </w:rPr>
        <w:t xml:space="preserve"> von einer</w:t>
      </w:r>
      <w:r>
        <w:rPr>
          <w:rFonts w:ascii="TimesNewRomanPSMT" w:hAnsi="TimesNewRomanPSMT" w:cs="TimesNewRomanPSMT"/>
          <w:sz w:val="20"/>
          <w:szCs w:val="20"/>
        </w:rPr>
        <w:t xml:space="preserve"> irakisch-britischen </w:t>
      </w:r>
      <w:r w:rsidR="00B4140B">
        <w:rPr>
          <w:rFonts w:ascii="TimesNewRomanPSMT" w:hAnsi="TimesNewRomanPSMT" w:cs="TimesNewRomanPSMT"/>
          <w:sz w:val="20"/>
          <w:szCs w:val="20"/>
        </w:rPr>
        <w:t>Architektin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entworfen wurde.</w:t>
      </w:r>
      <w:r w:rsidR="009D1362">
        <w:rPr>
          <w:rFonts w:ascii="TimesNewRomanPSMT" w:hAnsi="TimesNewRomanPSMT" w:cs="TimesNewRomanPSMT"/>
          <w:sz w:val="20"/>
          <w:szCs w:val="20"/>
        </w:rPr>
        <w:t xml:space="preserve"> </w:t>
      </w:r>
      <w:r w:rsidR="000312C4">
        <w:rPr>
          <w:rFonts w:ascii="TimesNewRomanPSMT" w:hAnsi="TimesNewRomanPSMT" w:cs="TimesNewRomanPSMT"/>
          <w:sz w:val="20"/>
          <w:szCs w:val="20"/>
        </w:rPr>
        <w:t xml:space="preserve">Die </w:t>
      </w:r>
      <w:r w:rsidR="00B4140B">
        <w:rPr>
          <w:rFonts w:ascii="TimesNewRomanPSMT" w:hAnsi="TimesNewRomanPSMT" w:cs="TimesNewRomanPSMT"/>
          <w:sz w:val="20"/>
          <w:szCs w:val="20"/>
        </w:rPr>
        <w:t xml:space="preserve">Architektin Zaha Hadid, </w:t>
      </w:r>
      <w:r>
        <w:rPr>
          <w:rFonts w:ascii="TimesNewRomanPSMT" w:hAnsi="TimesNewRomanPSMT" w:cs="TimesNewRomanPSMT"/>
          <w:sz w:val="20"/>
          <w:szCs w:val="20"/>
        </w:rPr>
        <w:t xml:space="preserve">bekannt für </w:t>
      </w:r>
      <w:r w:rsidR="00B4140B">
        <w:rPr>
          <w:rFonts w:ascii="TimesNewRomanPSMT" w:hAnsi="TimesNewRomanPSMT" w:cs="TimesNewRomanPSMT"/>
          <w:sz w:val="20"/>
          <w:szCs w:val="20"/>
        </w:rPr>
        <w:t>ihre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unverwechselbare Architek</w:t>
      </w:r>
      <w:r w:rsidR="00F86AE9">
        <w:rPr>
          <w:rFonts w:ascii="TimesNewRomanPSMT" w:hAnsi="TimesNewRomanPSMT" w:cs="TimesNewRomanPSMT"/>
          <w:sz w:val="20"/>
          <w:szCs w:val="20"/>
        </w:rPr>
        <w:t xml:space="preserve">tur, </w:t>
      </w:r>
      <w:r w:rsidR="000312C4">
        <w:rPr>
          <w:rFonts w:ascii="TimesNewRomanPSMT" w:hAnsi="TimesNewRomanPSMT" w:cs="TimesNewRomanPSMT"/>
          <w:sz w:val="20"/>
          <w:szCs w:val="20"/>
        </w:rPr>
        <w:t>gestaltete es</w:t>
      </w:r>
      <w:r w:rsidR="00F86AE9">
        <w:rPr>
          <w:rFonts w:ascii="TimesNewRomanPSMT" w:hAnsi="TimesNewRomanPSMT" w:cs="TimesNewRomanPSMT"/>
          <w:sz w:val="20"/>
          <w:szCs w:val="20"/>
        </w:rPr>
        <w:t xml:space="preserve"> </w:t>
      </w:r>
      <w:r w:rsidR="000312C4">
        <w:rPr>
          <w:rFonts w:ascii="TimesNewRomanPSMT" w:hAnsi="TimesNewRomanPSMT" w:cs="TimesNewRomanPSMT"/>
          <w:sz w:val="20"/>
          <w:szCs w:val="20"/>
        </w:rPr>
        <w:t>mit ihrem typisch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fließ</w:t>
      </w:r>
      <w:r w:rsidR="000312C4">
        <w:rPr>
          <w:rFonts w:ascii="TimesNewRomanPSMT" w:hAnsi="TimesNewRomanPSMT" w:cs="TimesNewRomanPSMT"/>
          <w:sz w:val="20"/>
          <w:szCs w:val="20"/>
        </w:rPr>
        <w:t>enden, geschwungenen</w:t>
      </w:r>
      <w:r>
        <w:rPr>
          <w:rFonts w:ascii="TimesNewRomanPSMT" w:hAnsi="TimesNewRomanPSMT" w:cs="TimesNewRomanPSMT"/>
          <w:sz w:val="20"/>
          <w:szCs w:val="20"/>
        </w:rPr>
        <w:t xml:space="preserve"> Stil, </w:t>
      </w:r>
      <w:r w:rsidR="000312C4">
        <w:rPr>
          <w:rFonts w:ascii="TimesNewRomanPSMT" w:hAnsi="TimesNewRomanPSMT" w:cs="TimesNewRomanPSMT"/>
          <w:sz w:val="20"/>
          <w:szCs w:val="20"/>
        </w:rPr>
        <w:t>der</w:t>
      </w:r>
      <w:r w:rsidR="00B4140B">
        <w:rPr>
          <w:rFonts w:ascii="TimesNewRomanPSMT" w:hAnsi="TimesNewRomanPSMT" w:cs="TimesNewRomanPSMT"/>
          <w:sz w:val="20"/>
          <w:szCs w:val="20"/>
        </w:rPr>
        <w:t xml:space="preserve"> scharfen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Winkel vermeidet. </w:t>
      </w:r>
      <w:r w:rsidR="000312C4">
        <w:rPr>
          <w:rFonts w:ascii="TimesNewRomanPSMT" w:hAnsi="TimesNewRomanPSMT" w:cs="TimesNewRomanPSMT"/>
          <w:sz w:val="20"/>
          <w:szCs w:val="20"/>
        </w:rPr>
        <w:t>Baku`s</w:t>
      </w:r>
      <w:r>
        <w:rPr>
          <w:rFonts w:ascii="TimesNewRomanPSMT" w:hAnsi="TimesNewRomanPSMT" w:cs="TimesNewRomanPSMT"/>
          <w:sz w:val="20"/>
          <w:szCs w:val="20"/>
        </w:rPr>
        <w:t xml:space="preserve"> Zentrum </w:t>
      </w:r>
      <w:r w:rsidR="000312C4">
        <w:rPr>
          <w:rFonts w:ascii="TimesNewRomanPSMT" w:hAnsi="TimesNewRomanPSMT" w:cs="TimesNewRomanPSMT"/>
          <w:sz w:val="20"/>
          <w:szCs w:val="20"/>
        </w:rPr>
        <w:t>genießt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62514E">
        <w:rPr>
          <w:rFonts w:ascii="TimesNewRomanPSMT" w:hAnsi="TimesNewRomanPSMT" w:cs="TimesNewRomanPSMT"/>
          <w:sz w:val="20"/>
          <w:szCs w:val="20"/>
        </w:rPr>
        <w:t>via</w:t>
      </w:r>
      <w:r>
        <w:rPr>
          <w:rFonts w:ascii="TimesNewRomanPSMT" w:hAnsi="TimesNewRomanPSMT" w:cs="TimesNewRomanPSMT"/>
          <w:sz w:val="20"/>
          <w:szCs w:val="20"/>
        </w:rPr>
        <w:t xml:space="preserve"> Heydar Aliyev</w:t>
      </w:r>
      <w:r w:rsidR="000312C4">
        <w:rPr>
          <w:rFonts w:ascii="TimesNewRomanPSMT" w:hAnsi="TimesNewRomanPSMT" w:cs="TimesNewRomanPSMT"/>
          <w:sz w:val="20"/>
          <w:szCs w:val="20"/>
        </w:rPr>
        <w:t xml:space="preserve"> ziemlichen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0312C4">
        <w:rPr>
          <w:rFonts w:ascii="TimesNewRomanPSMT" w:hAnsi="TimesNewRomanPSMT" w:cs="TimesNewRomanPSMT"/>
          <w:sz w:val="20"/>
          <w:szCs w:val="20"/>
        </w:rPr>
        <w:t>Bekanntheitsgrad</w:t>
      </w:r>
      <w:r w:rsidR="00C36048">
        <w:rPr>
          <w:rFonts w:ascii="TimesNewRomanPSMT" w:hAnsi="TimesNewRomanPSMT" w:cs="TimesNewRomanPSMT"/>
          <w:sz w:val="20"/>
          <w:szCs w:val="20"/>
        </w:rPr>
        <w:t>, dem</w:t>
      </w:r>
      <w:r w:rsidR="0017499F">
        <w:rPr>
          <w:rFonts w:ascii="TimesNewRomanPSMT" w:hAnsi="TimesNewRomanPSMT" w:cs="TimesNewRomanPSMT"/>
          <w:sz w:val="20"/>
          <w:szCs w:val="20"/>
        </w:rPr>
        <w:t xml:space="preserve"> einstigen</w:t>
      </w:r>
      <w:r w:rsidR="00C36048">
        <w:rPr>
          <w:rFonts w:ascii="TimesNewRomanPSMT" w:hAnsi="TimesNewRomanPSMT" w:cs="TimesNewRomanPSMT"/>
          <w:sz w:val="20"/>
          <w:szCs w:val="20"/>
        </w:rPr>
        <w:t xml:space="preserve"> Präsidenten von Aserbaidschan </w:t>
      </w:r>
      <w:r w:rsidR="0017499F">
        <w:rPr>
          <w:rFonts w:ascii="TimesNewRomanPSMT" w:hAnsi="TimesNewRomanPSMT" w:cs="TimesNewRomanPSMT"/>
          <w:sz w:val="20"/>
          <w:szCs w:val="20"/>
        </w:rPr>
        <w:t>(</w:t>
      </w:r>
      <w:r w:rsidR="00C36048">
        <w:rPr>
          <w:rFonts w:ascii="TimesNewRomanPSMT" w:hAnsi="TimesNewRomanPSMT" w:cs="TimesNewRomanPSMT"/>
          <w:sz w:val="20"/>
          <w:szCs w:val="20"/>
        </w:rPr>
        <w:t>von Oktober 1993 bis</w:t>
      </w:r>
    </w:p>
    <w:p w:rsidR="00EE7072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Oktober 2003</w:t>
      </w:r>
      <w:r w:rsidR="0017499F">
        <w:rPr>
          <w:rFonts w:ascii="TimesNewRomanPSMT" w:hAnsi="TimesNewRomanPSMT" w:cs="TimesNewRomanPSMT"/>
          <w:sz w:val="20"/>
          <w:szCs w:val="20"/>
        </w:rPr>
        <w:t>)</w:t>
      </w:r>
      <w:r>
        <w:rPr>
          <w:rFonts w:ascii="TimesNewRomanPSMT" w:hAnsi="TimesNewRomanPSMT" w:cs="TimesNewRomanPSMT"/>
          <w:sz w:val="20"/>
          <w:szCs w:val="20"/>
        </w:rPr>
        <w:t>.</w:t>
      </w:r>
      <w:r w:rsidR="0062514E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Am Nachmittag besuche</w:t>
      </w:r>
      <w:r w:rsidR="00EE7072">
        <w:rPr>
          <w:rFonts w:ascii="TimesNewRomanPSMT" w:hAnsi="TimesNewRomanPSMT" w:cs="TimesNewRomanPSMT"/>
          <w:sz w:val="20"/>
          <w:szCs w:val="20"/>
        </w:rPr>
        <w:t xml:space="preserve">n wir das Aserbaidschan Teppich </w:t>
      </w:r>
      <w:r>
        <w:rPr>
          <w:rFonts w:ascii="TimesNewRomanPSMT" w:hAnsi="TimesNewRomanPSMT" w:cs="TimesNewRomanPSMT"/>
          <w:sz w:val="20"/>
          <w:szCs w:val="20"/>
        </w:rPr>
        <w:t>Museum (</w:t>
      </w:r>
      <w:r w:rsidR="0017499F">
        <w:rPr>
          <w:rFonts w:ascii="TimesNewRomanPSMT" w:hAnsi="TimesNewRomanPSMT" w:cs="TimesNewRomanPSMT"/>
          <w:sz w:val="20"/>
          <w:szCs w:val="20"/>
        </w:rPr>
        <w:t>montags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17499F">
        <w:rPr>
          <w:rFonts w:ascii="TimesNewRomanPSMT" w:hAnsi="TimesNewRomanPSMT" w:cs="TimesNewRomanPSMT"/>
          <w:sz w:val="20"/>
          <w:szCs w:val="20"/>
        </w:rPr>
        <w:t>geschlossen</w:t>
      </w:r>
      <w:r w:rsidR="0062514E">
        <w:rPr>
          <w:rFonts w:ascii="TimesNewRomanPSMT" w:hAnsi="TimesNewRomanPSMT" w:cs="TimesNewRomanPSMT"/>
          <w:sz w:val="20"/>
          <w:szCs w:val="20"/>
        </w:rPr>
        <w:t xml:space="preserve">). </w:t>
      </w:r>
      <w:r w:rsidR="0062514E">
        <w:rPr>
          <w:rFonts w:ascii="TimesNewRomanPSMT" w:hAnsi="TimesNewRomanPSMT" w:cs="TimesNewRomanPSMT"/>
          <w:sz w:val="20"/>
          <w:szCs w:val="20"/>
        </w:rPr>
        <w:br/>
      </w:r>
      <w:r>
        <w:rPr>
          <w:rFonts w:ascii="TimesNewRomanPSMT" w:hAnsi="TimesNewRomanPSMT" w:cs="TimesNewRomanPSMT"/>
          <w:sz w:val="20"/>
          <w:szCs w:val="20"/>
        </w:rPr>
        <w:t xml:space="preserve">Die Sammlung des Museums </w:t>
      </w:r>
      <w:r w:rsidR="0017499F">
        <w:rPr>
          <w:rFonts w:ascii="TimesNewRomanPSMT" w:hAnsi="TimesNewRomanPSMT" w:cs="TimesNewRomanPSMT"/>
          <w:sz w:val="20"/>
          <w:szCs w:val="20"/>
        </w:rPr>
        <w:t>umfaßt</w:t>
      </w:r>
      <w:r w:rsidR="00EE7072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über 10.000 Stücke von Keramik, Metal</w:t>
      </w:r>
      <w:r w:rsidR="00EE7072">
        <w:rPr>
          <w:rFonts w:ascii="TimesNewRomanPSMT" w:hAnsi="TimesNewRomanPSMT" w:cs="TimesNewRomanPSMT"/>
          <w:sz w:val="20"/>
          <w:szCs w:val="20"/>
        </w:rPr>
        <w:t xml:space="preserve">larbeiten des 14. Jahrhunderts, </w:t>
      </w:r>
      <w:r>
        <w:rPr>
          <w:rFonts w:ascii="TimesNewRomanPSMT" w:hAnsi="TimesNewRomanPSMT" w:cs="TimesNewRomanPSMT"/>
          <w:sz w:val="20"/>
          <w:szCs w:val="20"/>
        </w:rPr>
        <w:t xml:space="preserve">Schmuck aus der Bronzezeit, Teppiche </w:t>
      </w:r>
      <w:r w:rsidR="0062514E">
        <w:rPr>
          <w:rFonts w:ascii="TimesNewRomanPSMT" w:hAnsi="TimesNewRomanPSMT" w:cs="TimesNewRomanPSMT"/>
          <w:sz w:val="20"/>
          <w:szCs w:val="20"/>
        </w:rPr>
        <w:t>wie</w:t>
      </w:r>
      <w:r w:rsidR="00EE7072">
        <w:rPr>
          <w:rFonts w:ascii="TimesNewRomanPSMT" w:hAnsi="TimesNewRomanPSMT" w:cs="TimesNewRomanPSMT"/>
          <w:sz w:val="20"/>
          <w:szCs w:val="20"/>
        </w:rPr>
        <w:t xml:space="preserve"> Teppiche aus dem 17. bis 20. </w:t>
      </w:r>
      <w:r>
        <w:rPr>
          <w:rFonts w:ascii="TimesNewRomanPSMT" w:hAnsi="TimesNewRomanPSMT" w:cs="TimesNewRomanPSMT"/>
          <w:sz w:val="20"/>
          <w:szCs w:val="20"/>
        </w:rPr>
        <w:t>Jahrhundert, nationale Gewänder und Stickereien und angewandte Kunst (dekora</w:t>
      </w:r>
      <w:r w:rsidR="00EE7072">
        <w:rPr>
          <w:rFonts w:ascii="TimesNewRomanPSMT" w:hAnsi="TimesNewRomanPSMT" w:cs="TimesNewRomanPSMT"/>
          <w:sz w:val="20"/>
          <w:szCs w:val="20"/>
        </w:rPr>
        <w:t>tive Kunst und Design</w:t>
      </w:r>
      <w:r w:rsidR="00E70678">
        <w:rPr>
          <w:rFonts w:ascii="TimesNewRomanPSMT" w:hAnsi="TimesNewRomanPSMT" w:cs="TimesNewRomanPSMT"/>
          <w:sz w:val="20"/>
          <w:szCs w:val="20"/>
        </w:rPr>
        <w:t xml:space="preserve">) </w:t>
      </w:r>
      <w:r w:rsidR="00EE7072">
        <w:rPr>
          <w:rFonts w:ascii="TimesNewRomanPSMT" w:hAnsi="TimesNewRomanPSMT" w:cs="TimesNewRomanPSMT"/>
          <w:sz w:val="20"/>
          <w:szCs w:val="20"/>
        </w:rPr>
        <w:t>der Moderne.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Abschieds-Abendessen mit aserbaidschanischen Spezialitäten in einem traditionellen Restaurant.</w:t>
      </w: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Übernachtung in Baku. (F,-A)</w:t>
      </w:r>
    </w:p>
    <w:p w:rsidR="00FC450E" w:rsidRDefault="00FC450E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</w:p>
    <w:p w:rsidR="00C36048" w:rsidRDefault="00C36048" w:rsidP="00C3604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>Tag 15- Abflug (30 km)</w:t>
      </w:r>
    </w:p>
    <w:p w:rsidR="002B654E" w:rsidRPr="00035E80" w:rsidRDefault="00C36048" w:rsidP="00035E8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Nach dem Check out im Hotel fahren wir zum Flughafen Baku. Und nach allen Flughafenformalitäten fliegen Sie zurü</w:t>
      </w:r>
      <w:r w:rsidR="00035E80">
        <w:rPr>
          <w:rFonts w:ascii="TimesNewRomanPSMT" w:hAnsi="TimesNewRomanPSMT" w:cs="TimesNewRomanPSMT"/>
          <w:sz w:val="20"/>
          <w:szCs w:val="20"/>
        </w:rPr>
        <w:t xml:space="preserve">ck mit </w:t>
      </w:r>
      <w:r>
        <w:rPr>
          <w:rFonts w:ascii="TimesNewRomanPSMT" w:hAnsi="TimesNewRomanPSMT" w:cs="TimesNewRomanPSMT"/>
          <w:sz w:val="20"/>
          <w:szCs w:val="20"/>
        </w:rPr>
        <w:t xml:space="preserve">vollen </w:t>
      </w:r>
      <w:r w:rsidR="00035E80">
        <w:rPr>
          <w:rFonts w:ascii="TimesNewRomanPSMT" w:hAnsi="TimesNewRomanPSMT" w:cs="TimesNewRomanPSMT"/>
          <w:sz w:val="20"/>
          <w:szCs w:val="20"/>
        </w:rPr>
        <w:t>Erinnerungen</w:t>
      </w:r>
      <w:bookmarkStart w:id="0" w:name="_GoBack"/>
      <w:bookmarkEnd w:id="0"/>
      <w:r>
        <w:rPr>
          <w:rFonts w:ascii="TimesNewRomanPSMT" w:hAnsi="TimesNewRomanPSMT" w:cs="TimesNewRomanPSMT"/>
          <w:sz w:val="20"/>
          <w:szCs w:val="20"/>
        </w:rPr>
        <w:t>. (F,-,-)</w:t>
      </w:r>
    </w:p>
    <w:sectPr w:rsidR="002B654E" w:rsidRPr="00035E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formatting="1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D9F"/>
    <w:rsid w:val="000024A8"/>
    <w:rsid w:val="00023500"/>
    <w:rsid w:val="000312C4"/>
    <w:rsid w:val="00035E80"/>
    <w:rsid w:val="000405CA"/>
    <w:rsid w:val="0004075D"/>
    <w:rsid w:val="00052F17"/>
    <w:rsid w:val="00060B20"/>
    <w:rsid w:val="000764E5"/>
    <w:rsid w:val="000808C1"/>
    <w:rsid w:val="000A623A"/>
    <w:rsid w:val="000C3B1C"/>
    <w:rsid w:val="000D0A7D"/>
    <w:rsid w:val="000E3CBD"/>
    <w:rsid w:val="000F65CB"/>
    <w:rsid w:val="000F675A"/>
    <w:rsid w:val="0011224B"/>
    <w:rsid w:val="00112C13"/>
    <w:rsid w:val="001155E1"/>
    <w:rsid w:val="00123778"/>
    <w:rsid w:val="001260EE"/>
    <w:rsid w:val="001402BD"/>
    <w:rsid w:val="00147B17"/>
    <w:rsid w:val="00170E32"/>
    <w:rsid w:val="0017499F"/>
    <w:rsid w:val="00180D91"/>
    <w:rsid w:val="001E7701"/>
    <w:rsid w:val="001F73F6"/>
    <w:rsid w:val="00201F70"/>
    <w:rsid w:val="002133B8"/>
    <w:rsid w:val="002411D1"/>
    <w:rsid w:val="0025242B"/>
    <w:rsid w:val="00257317"/>
    <w:rsid w:val="00257BBF"/>
    <w:rsid w:val="00260C35"/>
    <w:rsid w:val="00271932"/>
    <w:rsid w:val="002B3512"/>
    <w:rsid w:val="002B654E"/>
    <w:rsid w:val="00310B6C"/>
    <w:rsid w:val="00313FDA"/>
    <w:rsid w:val="00326E5D"/>
    <w:rsid w:val="003401C1"/>
    <w:rsid w:val="00356C96"/>
    <w:rsid w:val="00371EDF"/>
    <w:rsid w:val="003A7E89"/>
    <w:rsid w:val="003F2485"/>
    <w:rsid w:val="00404F2B"/>
    <w:rsid w:val="0040607A"/>
    <w:rsid w:val="00412C0E"/>
    <w:rsid w:val="00414E02"/>
    <w:rsid w:val="004409CE"/>
    <w:rsid w:val="0045279B"/>
    <w:rsid w:val="00455147"/>
    <w:rsid w:val="00462268"/>
    <w:rsid w:val="00462EBE"/>
    <w:rsid w:val="004949A3"/>
    <w:rsid w:val="004B1523"/>
    <w:rsid w:val="004B4293"/>
    <w:rsid w:val="004B7374"/>
    <w:rsid w:val="004C0070"/>
    <w:rsid w:val="00521713"/>
    <w:rsid w:val="00522978"/>
    <w:rsid w:val="00527A45"/>
    <w:rsid w:val="0053021B"/>
    <w:rsid w:val="00531013"/>
    <w:rsid w:val="005414B5"/>
    <w:rsid w:val="00545A9F"/>
    <w:rsid w:val="00547BDA"/>
    <w:rsid w:val="005562A7"/>
    <w:rsid w:val="005646D2"/>
    <w:rsid w:val="005752FF"/>
    <w:rsid w:val="005909E5"/>
    <w:rsid w:val="005934E8"/>
    <w:rsid w:val="005A0A64"/>
    <w:rsid w:val="005A174C"/>
    <w:rsid w:val="005B1983"/>
    <w:rsid w:val="005C114F"/>
    <w:rsid w:val="005C2959"/>
    <w:rsid w:val="005C7221"/>
    <w:rsid w:val="005D51C8"/>
    <w:rsid w:val="005E1A62"/>
    <w:rsid w:val="005F0C76"/>
    <w:rsid w:val="005F350E"/>
    <w:rsid w:val="006029ED"/>
    <w:rsid w:val="0062514E"/>
    <w:rsid w:val="0063624B"/>
    <w:rsid w:val="00636D35"/>
    <w:rsid w:val="00655506"/>
    <w:rsid w:val="0065630D"/>
    <w:rsid w:val="006725E2"/>
    <w:rsid w:val="00683218"/>
    <w:rsid w:val="006853D2"/>
    <w:rsid w:val="006A0C1C"/>
    <w:rsid w:val="006B2A8C"/>
    <w:rsid w:val="006B4022"/>
    <w:rsid w:val="006B5454"/>
    <w:rsid w:val="006C2C7B"/>
    <w:rsid w:val="006D340E"/>
    <w:rsid w:val="006D611B"/>
    <w:rsid w:val="006F269A"/>
    <w:rsid w:val="00710584"/>
    <w:rsid w:val="00723752"/>
    <w:rsid w:val="00735DB4"/>
    <w:rsid w:val="00756D9F"/>
    <w:rsid w:val="00763B46"/>
    <w:rsid w:val="00776912"/>
    <w:rsid w:val="007C275F"/>
    <w:rsid w:val="00830179"/>
    <w:rsid w:val="0083763D"/>
    <w:rsid w:val="008465C4"/>
    <w:rsid w:val="008A7EFF"/>
    <w:rsid w:val="008B5B4D"/>
    <w:rsid w:val="008B6D25"/>
    <w:rsid w:val="008D532E"/>
    <w:rsid w:val="008E7244"/>
    <w:rsid w:val="00950D5C"/>
    <w:rsid w:val="00955CA0"/>
    <w:rsid w:val="009629F3"/>
    <w:rsid w:val="009700FE"/>
    <w:rsid w:val="00971303"/>
    <w:rsid w:val="009766BC"/>
    <w:rsid w:val="00982228"/>
    <w:rsid w:val="009825C9"/>
    <w:rsid w:val="009B2E49"/>
    <w:rsid w:val="009B5FF6"/>
    <w:rsid w:val="009C455B"/>
    <w:rsid w:val="009C7ADB"/>
    <w:rsid w:val="009D1362"/>
    <w:rsid w:val="009D197A"/>
    <w:rsid w:val="009D7236"/>
    <w:rsid w:val="009F0FB3"/>
    <w:rsid w:val="009F7A37"/>
    <w:rsid w:val="00A024E4"/>
    <w:rsid w:val="00A26621"/>
    <w:rsid w:val="00A4383C"/>
    <w:rsid w:val="00A73BAD"/>
    <w:rsid w:val="00A73DA7"/>
    <w:rsid w:val="00A778D8"/>
    <w:rsid w:val="00A95B82"/>
    <w:rsid w:val="00AA0FCD"/>
    <w:rsid w:val="00AB7C07"/>
    <w:rsid w:val="00B00CB3"/>
    <w:rsid w:val="00B25BA8"/>
    <w:rsid w:val="00B334F3"/>
    <w:rsid w:val="00B40FFC"/>
    <w:rsid w:val="00B4140B"/>
    <w:rsid w:val="00B5661B"/>
    <w:rsid w:val="00B672A9"/>
    <w:rsid w:val="00B9010C"/>
    <w:rsid w:val="00BC3F5A"/>
    <w:rsid w:val="00C03C5C"/>
    <w:rsid w:val="00C36048"/>
    <w:rsid w:val="00C40746"/>
    <w:rsid w:val="00C5427E"/>
    <w:rsid w:val="00C84DF8"/>
    <w:rsid w:val="00C94B80"/>
    <w:rsid w:val="00C96199"/>
    <w:rsid w:val="00C97C2A"/>
    <w:rsid w:val="00CC1D20"/>
    <w:rsid w:val="00CE287F"/>
    <w:rsid w:val="00CF71CF"/>
    <w:rsid w:val="00D10F5F"/>
    <w:rsid w:val="00D1281C"/>
    <w:rsid w:val="00D13130"/>
    <w:rsid w:val="00D152D0"/>
    <w:rsid w:val="00D72904"/>
    <w:rsid w:val="00D74A90"/>
    <w:rsid w:val="00D817AE"/>
    <w:rsid w:val="00D906E6"/>
    <w:rsid w:val="00D97CAB"/>
    <w:rsid w:val="00DB4E6F"/>
    <w:rsid w:val="00E0526E"/>
    <w:rsid w:val="00E30917"/>
    <w:rsid w:val="00E34350"/>
    <w:rsid w:val="00E5166A"/>
    <w:rsid w:val="00E70678"/>
    <w:rsid w:val="00E96DB7"/>
    <w:rsid w:val="00EA5DFB"/>
    <w:rsid w:val="00EB5AE8"/>
    <w:rsid w:val="00ED5142"/>
    <w:rsid w:val="00EE7072"/>
    <w:rsid w:val="00F20D64"/>
    <w:rsid w:val="00F35CC0"/>
    <w:rsid w:val="00F52463"/>
    <w:rsid w:val="00F86AE9"/>
    <w:rsid w:val="00FA2134"/>
    <w:rsid w:val="00FA3E54"/>
    <w:rsid w:val="00FB2EB0"/>
    <w:rsid w:val="00FB60DB"/>
    <w:rsid w:val="00FC450E"/>
    <w:rsid w:val="00FC4691"/>
    <w:rsid w:val="00FD15FE"/>
    <w:rsid w:val="00FF370A"/>
    <w:rsid w:val="00FF75F2"/>
    <w:rsid w:val="00FF7B72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55A88-4B47-4E1B-94E3-AC1EA1A8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1883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Keller</dc:creator>
  <cp:keywords/>
  <dc:description/>
  <cp:lastModifiedBy>Sonja Keller</cp:lastModifiedBy>
  <cp:revision>79</cp:revision>
  <dcterms:created xsi:type="dcterms:W3CDTF">2021-08-07T20:58:00Z</dcterms:created>
  <dcterms:modified xsi:type="dcterms:W3CDTF">2021-08-13T13:51:00Z</dcterms:modified>
</cp:coreProperties>
</file>